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FC" w:rsidRDefault="007D2567">
      <w:r>
        <w:t>TEME ZA ZAVRŠNI RAD – ŠKOLSKA GODINA 2017/2018.</w:t>
      </w:r>
    </w:p>
    <w:p w:rsidR="007D2567" w:rsidRDefault="007D2567">
      <w:r>
        <w:t>HOTELIJERSKO TURISTIČKI TEHNIČAR, 4.G</w:t>
      </w:r>
    </w:p>
    <w:p w:rsidR="007D2567" w:rsidRDefault="007D2567">
      <w:r>
        <w:t>PREDMET: ORGANIZACIJA POSLOVANJA PODUZEĆA</w:t>
      </w:r>
    </w:p>
    <w:p w:rsidR="007D2567" w:rsidRDefault="007D2567"/>
    <w:p w:rsidR="007D2567" w:rsidRDefault="007D2567"/>
    <w:p w:rsidR="007D2567" w:rsidRDefault="007D2567">
      <w:r>
        <w:t>Mentorica: Anita Čobanov, dipl.oec</w:t>
      </w:r>
    </w:p>
    <w:p w:rsidR="007D2567" w:rsidRDefault="007D2567"/>
    <w:p w:rsidR="007D2567" w:rsidRDefault="007D2567" w:rsidP="007D2567">
      <w:pPr>
        <w:pStyle w:val="Odlomakpopisa"/>
        <w:numPr>
          <w:ilvl w:val="0"/>
          <w:numId w:val="1"/>
        </w:numPr>
      </w:pPr>
      <w:r>
        <w:t>Nautički turizam; marine u Šibensko-kninskoj županiji</w:t>
      </w:r>
    </w:p>
    <w:p w:rsidR="007D2567" w:rsidRDefault="007D2567" w:rsidP="007D2567">
      <w:pPr>
        <w:pStyle w:val="Odlomakpopisa"/>
        <w:numPr>
          <w:ilvl w:val="0"/>
          <w:numId w:val="1"/>
        </w:numPr>
      </w:pPr>
      <w:r>
        <w:t>Kamping kao specifičan segment ugostiteljske ponude; najbolji kampovi u RH</w:t>
      </w:r>
    </w:p>
    <w:p w:rsidR="007D2567" w:rsidRDefault="007D2567" w:rsidP="007D2567">
      <w:pPr>
        <w:pStyle w:val="Odlomakpopisa"/>
        <w:numPr>
          <w:ilvl w:val="0"/>
          <w:numId w:val="1"/>
        </w:numPr>
      </w:pPr>
      <w:r>
        <w:t>Incentive i team-building putovanja; MICE</w:t>
      </w:r>
    </w:p>
    <w:p w:rsidR="007D2567" w:rsidRDefault="007D2567" w:rsidP="007D2567">
      <w:pPr>
        <w:pStyle w:val="Odlomakpopisa"/>
        <w:numPr>
          <w:ilvl w:val="0"/>
          <w:numId w:val="1"/>
        </w:numPr>
      </w:pPr>
      <w:r>
        <w:t>Organizacija akcijskog aranžmana po RH za ljubitelje kulturno povijesne baštine</w:t>
      </w:r>
    </w:p>
    <w:p w:rsidR="007D2567" w:rsidRDefault="007D2567" w:rsidP="007D2567">
      <w:pPr>
        <w:pStyle w:val="Odlomakpopisa"/>
        <w:numPr>
          <w:ilvl w:val="0"/>
          <w:numId w:val="1"/>
        </w:numPr>
      </w:pPr>
      <w:r>
        <w:t>Organizacija akcijskog aranžmana po RH za mlade</w:t>
      </w:r>
    </w:p>
    <w:p w:rsidR="007D2567" w:rsidRDefault="007D2567" w:rsidP="007D2567">
      <w:pPr>
        <w:pStyle w:val="Odlomakpopisa"/>
        <w:numPr>
          <w:ilvl w:val="0"/>
          <w:numId w:val="1"/>
        </w:numPr>
      </w:pPr>
      <w:r>
        <w:t>Suvremeni trendovi u turističkoj potražnji</w:t>
      </w:r>
    </w:p>
    <w:p w:rsidR="007D2567" w:rsidRDefault="007D2567" w:rsidP="007D2567">
      <w:pPr>
        <w:pStyle w:val="Odlomakpopisa"/>
        <w:numPr>
          <w:ilvl w:val="0"/>
          <w:numId w:val="1"/>
        </w:numPr>
      </w:pPr>
      <w:r>
        <w:t>Smještajni kapaciteti u RH</w:t>
      </w:r>
    </w:p>
    <w:p w:rsidR="007D2567" w:rsidRDefault="007D2567" w:rsidP="007D2567">
      <w:pPr>
        <w:pStyle w:val="Odlomakpopisa"/>
        <w:numPr>
          <w:ilvl w:val="0"/>
          <w:numId w:val="1"/>
        </w:numPr>
      </w:pPr>
      <w:r>
        <w:t>Vrste hotela</w:t>
      </w:r>
    </w:p>
    <w:p w:rsidR="007D2567" w:rsidRDefault="007D2567" w:rsidP="007D2567">
      <w:pPr>
        <w:pStyle w:val="Odlomakpopisa"/>
        <w:numPr>
          <w:ilvl w:val="0"/>
          <w:numId w:val="1"/>
        </w:numPr>
      </w:pPr>
      <w:r>
        <w:t>Kongresni turizam; kapaciteti u RH</w:t>
      </w:r>
    </w:p>
    <w:p w:rsidR="007D2567" w:rsidRDefault="007D2567" w:rsidP="007D2567">
      <w:pPr>
        <w:pStyle w:val="Odlomakpopisa"/>
        <w:numPr>
          <w:ilvl w:val="0"/>
          <w:numId w:val="1"/>
        </w:numPr>
      </w:pPr>
      <w:r>
        <w:t>Organizacija aranžmana za ljubitelje gastronomije i enologije</w:t>
      </w:r>
    </w:p>
    <w:p w:rsidR="007D2567" w:rsidRDefault="007D2567" w:rsidP="007D2567">
      <w:pPr>
        <w:pStyle w:val="Odlomakpopisa"/>
        <w:numPr>
          <w:ilvl w:val="0"/>
          <w:numId w:val="1"/>
        </w:numPr>
      </w:pPr>
      <w:r>
        <w:t>Ruralni turizam; kapaciteti u RH</w:t>
      </w:r>
    </w:p>
    <w:p w:rsidR="007D2567" w:rsidRDefault="007D2567" w:rsidP="007D2567">
      <w:pPr>
        <w:pStyle w:val="Odlomakpopisa"/>
        <w:numPr>
          <w:ilvl w:val="0"/>
          <w:numId w:val="1"/>
        </w:numPr>
      </w:pPr>
      <w:r>
        <w:t>Organizacija vođenja po šibenskim tvrđavama</w:t>
      </w:r>
    </w:p>
    <w:p w:rsidR="007D2567" w:rsidRDefault="00BD7B67" w:rsidP="007D2567">
      <w:pPr>
        <w:pStyle w:val="Odlomakpopisa"/>
        <w:numPr>
          <w:ilvl w:val="0"/>
          <w:numId w:val="1"/>
        </w:numPr>
      </w:pPr>
      <w:r>
        <w:t>Organizacija akcijskog aranžmana: Nacionalni parkovi Hrvatske</w:t>
      </w:r>
    </w:p>
    <w:p w:rsidR="00BD7B67" w:rsidRDefault="00BD7B67" w:rsidP="007D2567">
      <w:pPr>
        <w:pStyle w:val="Odlomakpopisa"/>
        <w:numPr>
          <w:ilvl w:val="0"/>
          <w:numId w:val="1"/>
        </w:numPr>
      </w:pPr>
      <w:r>
        <w:t>Organizacija bračnog putovanja po RH</w:t>
      </w:r>
    </w:p>
    <w:p w:rsidR="00BD7B67" w:rsidRDefault="00BD7B67" w:rsidP="007D2567">
      <w:pPr>
        <w:pStyle w:val="Odlomakpopisa"/>
        <w:numPr>
          <w:ilvl w:val="0"/>
          <w:numId w:val="1"/>
        </w:numPr>
      </w:pPr>
      <w:r>
        <w:t>Zdravstveni turizam; kapaciteti u RH, strategija razvoja i perspektiva</w:t>
      </w:r>
      <w:bookmarkStart w:id="0" w:name="_GoBack"/>
      <w:bookmarkEnd w:id="0"/>
    </w:p>
    <w:sectPr w:rsidR="00BD7B67" w:rsidSect="0040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EBD"/>
    <w:multiLevelType w:val="hybridMultilevel"/>
    <w:tmpl w:val="144CF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2567"/>
    <w:rsid w:val="004001A3"/>
    <w:rsid w:val="004B67FC"/>
    <w:rsid w:val="007D2567"/>
    <w:rsid w:val="00BD6FA1"/>
    <w:rsid w:val="00BD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TUŠ-ŠIBENIK</cp:lastModifiedBy>
  <cp:revision>2</cp:revision>
  <dcterms:created xsi:type="dcterms:W3CDTF">2017-10-16T06:10:00Z</dcterms:created>
  <dcterms:modified xsi:type="dcterms:W3CDTF">2017-10-16T06:10:00Z</dcterms:modified>
</cp:coreProperties>
</file>