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E1" w:rsidRPr="000A74EA" w:rsidRDefault="002E58FC" w:rsidP="00DF40E1">
      <w:pPr>
        <w:jc w:val="right"/>
        <w:rPr>
          <w:rFonts w:ascii="Arial" w:hAnsi="Arial" w:cs="Arial"/>
          <w:szCs w:val="22"/>
          <w:lang w:val="hr-HR" w:eastAsia="hr-HR"/>
        </w:rPr>
      </w:pPr>
      <w:r w:rsidRPr="000A74EA">
        <w:rPr>
          <w:rFonts w:ascii="Arial" w:hAnsi="Arial" w:cs="Arial"/>
          <w:sz w:val="20"/>
          <w:szCs w:val="20"/>
          <w:lang w:val="hr-HR"/>
        </w:rPr>
        <w:t>Zagreb, 19</w:t>
      </w:r>
      <w:r w:rsidR="00DF40E1" w:rsidRPr="000A74EA">
        <w:rPr>
          <w:rFonts w:ascii="Arial" w:hAnsi="Arial" w:cs="Arial"/>
          <w:sz w:val="20"/>
          <w:szCs w:val="20"/>
          <w:lang w:val="hr-HR"/>
        </w:rPr>
        <w:t xml:space="preserve">. </w:t>
      </w:r>
      <w:r w:rsidR="00F40D71" w:rsidRPr="000A74EA">
        <w:rPr>
          <w:rFonts w:ascii="Arial" w:hAnsi="Arial" w:cs="Arial"/>
          <w:sz w:val="20"/>
          <w:szCs w:val="20"/>
          <w:lang w:val="hr-HR"/>
        </w:rPr>
        <w:t>ožujka</w:t>
      </w:r>
      <w:r w:rsidR="00DF40E1" w:rsidRPr="000A74EA">
        <w:rPr>
          <w:rFonts w:ascii="Arial" w:hAnsi="Arial" w:cs="Arial"/>
          <w:sz w:val="20"/>
          <w:szCs w:val="20"/>
          <w:lang w:val="hr-HR"/>
        </w:rPr>
        <w:t xml:space="preserve"> 201</w:t>
      </w:r>
      <w:r w:rsidR="00F40D71" w:rsidRPr="000A74EA">
        <w:rPr>
          <w:rFonts w:ascii="Arial" w:hAnsi="Arial" w:cs="Arial"/>
          <w:sz w:val="20"/>
          <w:szCs w:val="20"/>
          <w:lang w:val="hr-HR"/>
        </w:rPr>
        <w:t>8</w:t>
      </w:r>
      <w:r w:rsidR="00DF40E1" w:rsidRPr="000A74EA">
        <w:rPr>
          <w:rFonts w:ascii="Arial" w:hAnsi="Arial" w:cs="Arial"/>
          <w:szCs w:val="22"/>
          <w:lang w:val="hr-HR"/>
        </w:rPr>
        <w:t>.</w:t>
      </w:r>
    </w:p>
    <w:p w:rsidR="00CC3FBD" w:rsidRPr="004C5AF1" w:rsidRDefault="00CC3FBD" w:rsidP="00CC3FBD">
      <w:pPr>
        <w:pStyle w:val="Naslov1"/>
        <w:rPr>
          <w:rFonts w:ascii="Arial" w:hAnsi="Arial"/>
          <w:bCs w:val="0"/>
          <w:sz w:val="27"/>
          <w:szCs w:val="27"/>
          <w:lang w:val="hr-HR"/>
        </w:rPr>
      </w:pPr>
      <w:r w:rsidRPr="004C5AF1">
        <w:rPr>
          <w:rFonts w:ascii="Arial" w:hAnsi="Arial"/>
          <w:color w:val="003C7D"/>
          <w:sz w:val="27"/>
          <w:szCs w:val="27"/>
          <w:lang w:val="hr-HR"/>
        </w:rPr>
        <w:t>Priopćenje za javnost:</w:t>
      </w:r>
      <w:r w:rsidR="00E56088" w:rsidRPr="004C5AF1">
        <w:rPr>
          <w:rFonts w:ascii="Arial" w:hAnsi="Arial"/>
          <w:sz w:val="27"/>
          <w:szCs w:val="27"/>
          <w:lang w:val="hr-HR"/>
        </w:rPr>
        <w:br/>
      </w:r>
      <w:r w:rsidR="005D49EB" w:rsidRPr="004C5AF1">
        <w:rPr>
          <w:rFonts w:ascii="Arial" w:hAnsi="Arial"/>
          <w:color w:val="6EAA23"/>
          <w:sz w:val="27"/>
          <w:szCs w:val="27"/>
          <w:lang w:val="hr-HR"/>
        </w:rPr>
        <w:t>USUSRET SAJMU STIPENDIJA</w:t>
      </w:r>
      <w:r w:rsidR="00A40763" w:rsidRPr="004C5AF1">
        <w:rPr>
          <w:rFonts w:ascii="Arial" w:hAnsi="Arial"/>
          <w:color w:val="6EAA23"/>
          <w:sz w:val="27"/>
          <w:szCs w:val="27"/>
          <w:lang w:val="hr-HR"/>
        </w:rPr>
        <w:t xml:space="preserve">: </w:t>
      </w:r>
      <w:r w:rsidRPr="004C5AF1">
        <w:rPr>
          <w:rFonts w:ascii="Arial" w:hAnsi="Arial"/>
          <w:color w:val="6EAA23"/>
          <w:sz w:val="27"/>
          <w:szCs w:val="27"/>
          <w:lang w:val="hr-HR"/>
        </w:rPr>
        <w:t>E</w:t>
      </w:r>
      <w:r w:rsidR="005D49EB" w:rsidRPr="004C5AF1">
        <w:rPr>
          <w:rFonts w:ascii="Arial" w:hAnsi="Arial"/>
          <w:color w:val="6EAA23"/>
          <w:sz w:val="27"/>
          <w:szCs w:val="27"/>
          <w:lang w:val="hr-HR"/>
        </w:rPr>
        <w:t>konomski oporavak i pravednost u visokom obrazovanju</w:t>
      </w:r>
    </w:p>
    <w:p w:rsidR="00CC3FBD" w:rsidRPr="00CC3FBD" w:rsidRDefault="00CC3FBD" w:rsidP="00CC3FBD">
      <w:pPr>
        <w:rPr>
          <w:rFonts w:ascii="Arial" w:hAnsi="Arial" w:cs="Arial"/>
          <w:bCs/>
          <w:kern w:val="32"/>
          <w:sz w:val="27"/>
          <w:szCs w:val="27"/>
          <w:lang w:val="hr-HR"/>
        </w:rPr>
      </w:pPr>
      <w:r w:rsidRPr="00CC3FBD">
        <w:rPr>
          <w:rFonts w:ascii="Arial" w:hAnsi="Arial" w:cs="Arial"/>
          <w:bCs/>
          <w:kern w:val="32"/>
          <w:sz w:val="27"/>
          <w:szCs w:val="27"/>
          <w:lang w:val="hr-HR"/>
        </w:rPr>
        <w:t xml:space="preserve">Na Sajmu stipendija </w:t>
      </w:r>
      <w:r w:rsidRPr="00CC3FBD">
        <w:rPr>
          <w:rFonts w:ascii="Arial" w:hAnsi="Arial" w:cs="Arial"/>
          <w:bCs/>
          <w:kern w:val="32"/>
          <w:sz w:val="27"/>
          <w:szCs w:val="27"/>
          <w:shd w:val="clear" w:color="auto" w:fill="FFFFFF"/>
          <w:lang w:val="hr-HR"/>
        </w:rPr>
        <w:t>i visokog obrazovanja u Zadru</w:t>
      </w:r>
      <w:r w:rsidRPr="00CC3FBD">
        <w:rPr>
          <w:rFonts w:ascii="Arial" w:hAnsi="Arial" w:cs="Arial"/>
          <w:bCs/>
          <w:kern w:val="32"/>
          <w:sz w:val="27"/>
          <w:szCs w:val="27"/>
          <w:lang w:val="hr-HR"/>
        </w:rPr>
        <w:t xml:space="preserve"> govorit će se o pravednosti u visokom obrazovanju te njenom utjecaju na gospodarski razvoj</w:t>
      </w:r>
    </w:p>
    <w:p w:rsidR="00CC3FBD" w:rsidRPr="00CC3FBD" w:rsidRDefault="00CC3FBD" w:rsidP="00CC3FBD">
      <w:pPr>
        <w:jc w:val="both"/>
        <w:rPr>
          <w:rFonts w:ascii="Arial" w:hAnsi="Arial" w:cs="Arial"/>
          <w:b/>
          <w:lang w:val="hr-HR" w:eastAsia="hr-HR"/>
        </w:rPr>
      </w:pPr>
    </w:p>
    <w:p w:rsidR="00CC3FBD" w:rsidRPr="00CC3FBD" w:rsidRDefault="00CC3FBD" w:rsidP="00CC3FBD">
      <w:pPr>
        <w:jc w:val="both"/>
        <w:rPr>
          <w:rFonts w:ascii="Arial" w:hAnsi="Arial" w:cs="Arial"/>
          <w:b/>
          <w:sz w:val="20"/>
          <w:szCs w:val="20"/>
          <w:lang w:val="hr-HR"/>
        </w:rPr>
      </w:pPr>
      <w:r w:rsidRPr="00CC3FBD">
        <w:rPr>
          <w:rFonts w:ascii="Arial" w:hAnsi="Arial" w:cs="Arial"/>
          <w:b/>
          <w:sz w:val="20"/>
          <w:szCs w:val="20"/>
          <w:lang w:val="hr-HR" w:eastAsia="hr-HR"/>
        </w:rPr>
        <w:t xml:space="preserve">Ne mora se pristupati pitanju jednakih prilika u obrazovanju samo iz perspektive solidarnosti, jednakosti i društvene pravde. I ekonomskom logikom se lako može doći do zaključka da je nužno osigurati jednakost pristupa obrazovanju želimo li izaći iz ekonomske krize te razviti gospodarstvo utemeljeno na znanju. Prema podacima OECD-a, država bi trebala ulagati u povećanje pristupa visokom obrazovanju za sve društvene skupine jer </w:t>
      </w:r>
      <w:r w:rsidRPr="00CC3FBD">
        <w:rPr>
          <w:rFonts w:ascii="Arial" w:hAnsi="Arial" w:cs="Arial"/>
          <w:b/>
          <w:sz w:val="20"/>
          <w:szCs w:val="20"/>
          <w:lang w:val="hr-HR"/>
        </w:rPr>
        <w:t>je</w:t>
      </w:r>
      <w:r w:rsidRPr="004C5AF1">
        <w:rPr>
          <w:rFonts w:ascii="Arial" w:hAnsi="Arial" w:cs="Arial"/>
          <w:b/>
          <w:sz w:val="20"/>
          <w:szCs w:val="20"/>
          <w:lang w:val="hr-HR"/>
        </w:rPr>
        <w:t xml:space="preserve"> prosječna</w:t>
      </w:r>
      <w:r w:rsidRPr="00CC3FBD">
        <w:rPr>
          <w:rFonts w:ascii="Arial" w:hAnsi="Arial" w:cs="Arial"/>
          <w:b/>
          <w:sz w:val="20"/>
          <w:szCs w:val="20"/>
          <w:lang w:val="hr-HR"/>
        </w:rPr>
        <w:t xml:space="preserve"> </w:t>
      </w:r>
      <w:r w:rsidRPr="004C5AF1">
        <w:rPr>
          <w:rFonts w:ascii="Arial" w:hAnsi="Arial" w:cs="Arial"/>
          <w:b/>
          <w:sz w:val="20"/>
          <w:szCs w:val="20"/>
          <w:lang w:val="hr-HR"/>
        </w:rPr>
        <w:t xml:space="preserve">stopa povrata </w:t>
      </w:r>
      <w:r w:rsidRPr="00CC3FBD">
        <w:rPr>
          <w:rFonts w:ascii="Arial" w:hAnsi="Arial" w:cs="Arial"/>
          <w:b/>
          <w:sz w:val="20"/>
          <w:szCs w:val="20"/>
          <w:lang w:val="hr-HR"/>
        </w:rPr>
        <w:t xml:space="preserve">za javna ulaganja u visoko obrazovanje po studentu </w:t>
      </w:r>
      <w:r w:rsidRPr="004C5AF1">
        <w:rPr>
          <w:rFonts w:ascii="Arial" w:hAnsi="Arial" w:cs="Arial"/>
          <w:b/>
          <w:sz w:val="20"/>
          <w:szCs w:val="20"/>
          <w:lang w:val="hr-HR"/>
        </w:rPr>
        <w:t>300-400</w:t>
      </w:r>
      <w:r w:rsidRPr="00CC3FBD">
        <w:rPr>
          <w:rFonts w:ascii="Arial" w:hAnsi="Arial" w:cs="Arial"/>
          <w:b/>
          <w:sz w:val="20"/>
          <w:szCs w:val="20"/>
          <w:lang w:val="hr-HR"/>
        </w:rPr>
        <w:t>%, s ukupnim neto profitom za državu od 60.000 EUR, za vrijeme trajanja životnog vijeka pojedinca</w:t>
      </w:r>
      <w:r w:rsidRPr="004C5AF1">
        <w:rPr>
          <w:rFonts w:ascii="Arial" w:hAnsi="Arial" w:cs="Arial"/>
          <w:b/>
          <w:sz w:val="20"/>
          <w:szCs w:val="20"/>
          <w:lang w:val="hr-HR"/>
        </w:rPr>
        <w:t>.</w:t>
      </w:r>
    </w:p>
    <w:p w:rsidR="00CC3FBD" w:rsidRPr="00CC3FBD" w:rsidRDefault="00CC3FBD" w:rsidP="00CC3FBD">
      <w:pPr>
        <w:jc w:val="both"/>
        <w:rPr>
          <w:rFonts w:ascii="Arial" w:hAnsi="Arial" w:cs="Arial"/>
          <w:b/>
          <w:sz w:val="20"/>
          <w:szCs w:val="20"/>
          <w:lang w:val="hr-HR"/>
        </w:rPr>
      </w:pPr>
    </w:p>
    <w:p w:rsidR="00A40763" w:rsidRPr="004C5AF1" w:rsidRDefault="00CC3FBD" w:rsidP="00A40763">
      <w:pPr>
        <w:jc w:val="both"/>
        <w:rPr>
          <w:rFonts w:ascii="Arial" w:hAnsi="Arial" w:cs="Arial"/>
          <w:b/>
          <w:sz w:val="20"/>
          <w:szCs w:val="20"/>
          <w:lang w:val="hr-HR"/>
        </w:rPr>
      </w:pPr>
      <w:r w:rsidRPr="00CC3FBD">
        <w:rPr>
          <w:rFonts w:ascii="Arial" w:hAnsi="Arial" w:cs="Arial"/>
          <w:b/>
          <w:sz w:val="20"/>
          <w:szCs w:val="20"/>
          <w:lang w:val="hr-HR"/>
        </w:rPr>
        <w:t xml:space="preserve">Sajam stipendija i visokog obrazovanja, koji organizira Institut za razvoj obrazovanja (IRO) i Grad Zadar 22. ožujka 2018. u Arsenalu u Zadru, zagovara već 14. godinu za redom potrebu kontinuiranog unapređivanja pristupa visokom obrazovanju za sve društvene skupine. </w:t>
      </w:r>
      <w:r w:rsidR="00A40763" w:rsidRPr="004C5AF1">
        <w:rPr>
          <w:rFonts w:ascii="Arial" w:hAnsi="Arial" w:cs="Arial"/>
          <w:b/>
          <w:sz w:val="20"/>
          <w:szCs w:val="20"/>
          <w:lang w:val="hr-HR"/>
        </w:rPr>
        <w:t>Na Sajmu će sudjelovati više od 25 izlagača iz Hrvatske i čak 8 zemalja Europe i Sjeverne Amerike: Austrije, SAD, Njemačke, Francuske, Italije, Švicarske, Slovenije te Ujedinjenog Kraljevstva Velike Britanije i Sjeverne Irske</w:t>
      </w:r>
      <w:r w:rsidR="00A40763" w:rsidRPr="004C5AF1">
        <w:rPr>
          <w:rFonts w:ascii="Arial" w:hAnsi="Arial" w:cs="Arial"/>
          <w:sz w:val="20"/>
          <w:szCs w:val="20"/>
          <w:lang w:val="hr-HR"/>
        </w:rPr>
        <w:t xml:space="preserve">. </w:t>
      </w:r>
      <w:r w:rsidR="00A40763" w:rsidRPr="004C5AF1">
        <w:rPr>
          <w:rFonts w:ascii="Arial" w:eastAsia="Arial" w:hAnsi="Arial" w:cs="Arial"/>
          <w:b/>
          <w:sz w:val="20"/>
          <w:szCs w:val="20"/>
          <w:lang w:val="hr-HR"/>
        </w:rPr>
        <w:t xml:space="preserve">Detaljan popis svih izlagača možete pronaći </w:t>
      </w:r>
      <w:hyperlink r:id="rId7" w:history="1">
        <w:r w:rsidR="00A40763" w:rsidRPr="004C5AF1">
          <w:rPr>
            <w:rStyle w:val="Hiperveza"/>
            <w:rFonts w:ascii="Arial" w:eastAsia="Arial" w:hAnsi="Arial" w:cs="Arial"/>
            <w:b/>
            <w:sz w:val="20"/>
            <w:szCs w:val="20"/>
            <w:lang w:val="hr-HR"/>
          </w:rPr>
          <w:t>ovdje</w:t>
        </w:r>
      </w:hyperlink>
      <w:r w:rsidR="00001F66" w:rsidRPr="004C5AF1">
        <w:rPr>
          <w:rFonts w:ascii="Arial" w:eastAsia="Arial" w:hAnsi="Arial" w:cs="Arial"/>
          <w:b/>
          <w:sz w:val="20"/>
          <w:szCs w:val="20"/>
          <w:lang w:val="hr-HR"/>
        </w:rPr>
        <w:t>.</w:t>
      </w:r>
      <w:r w:rsidR="00A40763" w:rsidRPr="004C5AF1">
        <w:rPr>
          <w:rFonts w:ascii="Arial" w:eastAsia="Arial" w:hAnsi="Arial" w:cs="Arial"/>
          <w:b/>
          <w:sz w:val="20"/>
          <w:szCs w:val="20"/>
          <w:lang w:val="hr-HR"/>
        </w:rPr>
        <w:t xml:space="preserve"> </w:t>
      </w:r>
    </w:p>
    <w:p w:rsidR="00CC3FBD" w:rsidRPr="00CC3FBD" w:rsidRDefault="00CC3FBD" w:rsidP="00CC3FBD">
      <w:pPr>
        <w:jc w:val="both"/>
        <w:rPr>
          <w:rFonts w:ascii="Arial" w:hAnsi="Arial" w:cs="Arial"/>
          <w:b/>
          <w:sz w:val="20"/>
          <w:szCs w:val="20"/>
          <w:lang w:val="hr-HR"/>
        </w:rPr>
      </w:pPr>
    </w:p>
    <w:p w:rsidR="00CC3FBD" w:rsidRPr="00CC3FBD" w:rsidRDefault="00CC3FBD" w:rsidP="00CC3FBD">
      <w:pPr>
        <w:jc w:val="both"/>
        <w:rPr>
          <w:rFonts w:ascii="Arial" w:hAnsi="Arial" w:cs="Arial"/>
          <w:sz w:val="20"/>
          <w:szCs w:val="20"/>
          <w:lang w:val="hr-HR" w:eastAsia="hr-HR"/>
        </w:rPr>
      </w:pPr>
      <w:r w:rsidRPr="00CC3FBD">
        <w:rPr>
          <w:rFonts w:ascii="Arial" w:hAnsi="Arial" w:cs="Arial"/>
          <w:sz w:val="20"/>
          <w:szCs w:val="20"/>
          <w:lang w:val="hr-HR" w:eastAsia="hr-HR"/>
        </w:rPr>
        <w:t>Prema podacima Eurostata u Hrvatskoj je 2016. bilo 29,5 % visokoobrazovanih u dobnoj skupini od 30-34 godina starosti, dok je prosjek EU-28 iznosio 39,1%. Europska unija postavila je za cilj da se do 2020. zemlje članice EU približe cilju od 40% visokoobrazovanih u dobnoj skupini od 30-34 godina starosti. Kreatori politika visokog obrazovanja suočavaju se s izazovom kako proširiti pristup visokom obrazovanju. „</w:t>
      </w:r>
      <w:r w:rsidRPr="00CC3FBD">
        <w:rPr>
          <w:rFonts w:ascii="Arial" w:hAnsi="Arial" w:cs="Arial"/>
          <w:sz w:val="20"/>
          <w:szCs w:val="20"/>
          <w:lang w:val="hr-HR"/>
        </w:rPr>
        <w:t>A</w:t>
      </w:r>
      <w:r w:rsidRPr="00CC3FBD">
        <w:rPr>
          <w:rFonts w:ascii="Arial" w:hAnsi="Arial" w:cs="Arial"/>
          <w:sz w:val="20"/>
          <w:szCs w:val="20"/>
          <w:lang w:val="hr-HR" w:eastAsia="hr-HR"/>
        </w:rPr>
        <w:t xml:space="preserve">ko se uzme u obzir negativan demografski trend u Hrvatskoj, evidentno je da Hrvatska morati mora nastaviti s implementacijom konkretnih mjera kojima se aktivno potiče širenje pristupa visokom obrazovanju za društvene skupine koje tradicionalno ne sudjeluju ili koje pak imaju otežan pristup visokom obrazovanju“ - ističe Ninoslav Šćukanec, izvršni direktor IRO-a.  </w:t>
      </w:r>
      <w:r w:rsidRPr="00CC3FBD">
        <w:rPr>
          <w:rFonts w:ascii="Arial" w:hAnsi="Arial" w:cs="Arial"/>
          <w:sz w:val="20"/>
          <w:szCs w:val="20"/>
          <w:lang w:val="hr-HR"/>
        </w:rPr>
        <w:t>Pristup i uspjeh u studiju ne ovise samo o akademskim sposobnostima, već i o uvjetima za studiranje koji se razlikuju između različitih društvenih skupina pojedinaca, pa su tako mogućnosti za uspješan upis i tijek studija veće za neke pojedince u odnosu na druge.</w:t>
      </w:r>
      <w:r w:rsidRPr="00CC3FBD">
        <w:rPr>
          <w:rFonts w:ascii="Arial" w:hAnsi="Arial" w:cs="Arial"/>
          <w:sz w:val="20"/>
          <w:szCs w:val="20"/>
          <w:lang w:val="hr-HR" w:eastAsia="hr-HR"/>
        </w:rPr>
        <w:t xml:space="preserve"> To se posebno odnosi na </w:t>
      </w:r>
      <w:r w:rsidRPr="00CC3FBD">
        <w:rPr>
          <w:rFonts w:ascii="Arial" w:hAnsi="Arial" w:cs="Arial"/>
          <w:sz w:val="20"/>
          <w:szCs w:val="20"/>
          <w:lang w:val="hr-HR"/>
        </w:rPr>
        <w:t xml:space="preserve">studente čiji su roditelji završili samo osnovnoškolsko obrazovanje ili na studente čiji su roditelji nižeg imovinskog statusa. </w:t>
      </w:r>
    </w:p>
    <w:p w:rsidR="00CC3FBD" w:rsidRPr="00CC3FBD" w:rsidRDefault="00CC3FBD" w:rsidP="00CC3FBD">
      <w:pPr>
        <w:jc w:val="both"/>
        <w:rPr>
          <w:rFonts w:ascii="Arial" w:hAnsi="Arial" w:cs="Arial"/>
          <w:sz w:val="20"/>
          <w:szCs w:val="20"/>
          <w:lang w:val="hr-HR"/>
        </w:rPr>
      </w:pPr>
    </w:p>
    <w:p w:rsidR="00CC3FBD" w:rsidRPr="004C5AF1" w:rsidRDefault="00CC3FBD" w:rsidP="00A93397">
      <w:pPr>
        <w:jc w:val="both"/>
        <w:rPr>
          <w:rFonts w:ascii="Arial" w:hAnsi="Arial" w:cs="Arial"/>
          <w:bCs/>
          <w:sz w:val="20"/>
          <w:szCs w:val="20"/>
          <w:lang w:val="hr-HR"/>
        </w:rPr>
      </w:pPr>
      <w:r w:rsidRPr="004C5AF1">
        <w:rPr>
          <w:rFonts w:ascii="Arial" w:hAnsi="Arial" w:cs="Arial"/>
          <w:bCs/>
          <w:sz w:val="20"/>
          <w:szCs w:val="20"/>
          <w:lang w:val="hr-HR"/>
        </w:rPr>
        <w:t xml:space="preserve">Briga za socijalnu dimenziju studiranja važna je i kako bi se studentima pomoglo u pokrivanju značajnih ukupnih troškova studiranja. </w:t>
      </w:r>
      <w:r w:rsidRPr="004C5AF1">
        <w:rPr>
          <w:rFonts w:ascii="Arial" w:hAnsi="Arial" w:cs="Arial"/>
          <w:bCs/>
          <w:color w:val="000000"/>
          <w:sz w:val="20"/>
          <w:szCs w:val="20"/>
          <w:lang w:val="hr-HR"/>
        </w:rPr>
        <w:t>Prema podacima istraživanja EUROSTUDENT V iz 2014. u</w:t>
      </w:r>
      <w:r w:rsidRPr="004C5AF1">
        <w:rPr>
          <w:rFonts w:ascii="Arial" w:hAnsi="Arial" w:cs="Arial"/>
          <w:bCs/>
          <w:sz w:val="20"/>
          <w:szCs w:val="20"/>
          <w:lang w:val="hr-HR"/>
        </w:rPr>
        <w:t>kupni semestralni troškovi studiranja po studentu u Hrvatskoj iznose u prosjeku 15.417 kn, odnosno 30.834 kn godišnje. Ti iznosi uključuju troškove života i studija. Obitelj je najučestaliji izvor za pokrivanje troškova studija za većinu studenata i kao takvog ga navodi 88% anketiranih studenata. Posao kao jedan od izvora prihoda navodi nešto više od četvrtine studenata (27%) mjesečno, a  stipendije je navelo nešto manje od četvrtine studenata (23%) u prosječnom iznosu od 949 kn mjesečno.</w:t>
      </w:r>
      <w:r w:rsidR="000A74EA" w:rsidRPr="004C5AF1">
        <w:rPr>
          <w:rFonts w:ascii="Arial" w:hAnsi="Arial" w:cs="Arial"/>
          <w:bCs/>
          <w:sz w:val="20"/>
          <w:szCs w:val="20"/>
          <w:lang w:val="hr-HR"/>
        </w:rPr>
        <w:t xml:space="preserve"> </w:t>
      </w:r>
      <w:r w:rsidRPr="004C5AF1">
        <w:rPr>
          <w:rFonts w:ascii="Arial" w:hAnsi="Arial" w:cs="Arial"/>
          <w:bCs/>
          <w:sz w:val="20"/>
          <w:szCs w:val="20"/>
          <w:lang w:val="hr-HR"/>
        </w:rPr>
        <w:t xml:space="preserve">“Primjetno je kako prosječni mjesečni iznosi hrvatskih stipendija pokrivaju manji dio potrebnih prihoda za studij. Pored toga, relativno mali udio studenata (njih 23%) prima stipendije. To ukazuje kako su studenti prisiljeni ostatak potrebnih prihoda osigurati iz drugih izvora, </w:t>
      </w:r>
      <w:r w:rsidR="000A74EA" w:rsidRPr="004C5AF1">
        <w:rPr>
          <w:rFonts w:ascii="Arial" w:hAnsi="Arial" w:cs="Arial"/>
          <w:bCs/>
          <w:sz w:val="20"/>
          <w:szCs w:val="20"/>
          <w:lang w:val="hr-HR"/>
        </w:rPr>
        <w:t>kao što su obitelj, posao, i dr.</w:t>
      </w:r>
      <w:r w:rsidRPr="004C5AF1">
        <w:rPr>
          <w:rFonts w:ascii="Arial" w:hAnsi="Arial" w:cs="Arial"/>
          <w:bCs/>
          <w:sz w:val="20"/>
          <w:szCs w:val="20"/>
          <w:lang w:val="hr-HR"/>
        </w:rPr>
        <w:t xml:space="preserve">“ </w:t>
      </w:r>
      <w:r w:rsidRPr="00CC3FBD">
        <w:rPr>
          <w:rFonts w:ascii="Arial" w:hAnsi="Arial" w:cs="Arial"/>
          <w:sz w:val="20"/>
          <w:szCs w:val="20"/>
          <w:lang w:val="hr-HR"/>
        </w:rPr>
        <w:t xml:space="preserve">– ističe Ninoslav Šćukanec, izvršni direktor IRO-a. </w:t>
      </w:r>
    </w:p>
    <w:p w:rsidR="00CC3FBD" w:rsidRPr="00CC3FBD" w:rsidRDefault="00CC3FBD" w:rsidP="00CC3FBD">
      <w:pPr>
        <w:rPr>
          <w:rFonts w:ascii="Arial" w:hAnsi="Arial" w:cs="Arial"/>
          <w:bCs/>
          <w:sz w:val="20"/>
          <w:szCs w:val="20"/>
          <w:lang w:val="hr-HR"/>
        </w:rPr>
      </w:pPr>
    </w:p>
    <w:p w:rsidR="00914A76" w:rsidRPr="004C5AF1" w:rsidRDefault="00CC3FBD" w:rsidP="00C84860">
      <w:pPr>
        <w:jc w:val="both"/>
        <w:rPr>
          <w:rFonts w:ascii="Arial" w:hAnsi="Arial" w:cs="Arial"/>
          <w:sz w:val="20"/>
          <w:szCs w:val="20"/>
          <w:lang w:val="hr-HR"/>
        </w:rPr>
      </w:pPr>
      <w:r w:rsidRPr="00CC3FBD">
        <w:rPr>
          <w:rFonts w:ascii="Arial" w:hAnsi="Arial" w:cs="Arial"/>
          <w:sz w:val="20"/>
          <w:szCs w:val="20"/>
          <w:lang w:val="hr-HR"/>
        </w:rPr>
        <w:t xml:space="preserve">Država ostvaruje povrat uloženih sredstava za financiranje visokog obrazovanja kroz veći porez na dohodak visokoobrazovanih građana te kroz druge uštede. Visokoobrazovani žive dulje, vjerojatnije je da će glasati i skloniji su većoj podršci za ostvarivanje jednakih prava manjina. Visoko obrazovanje pomaže pojedincima da zadrže ili lakše promijene posao tijekom recesije te imaju pristup bolje plaćenim poslovima. Visoko obrazovanje stoga stvara dobrobit, i za zajednicu, i za pojedinca. Spomenute teme bit će predmet izlaganja i diskusija na događanjima u okviru </w:t>
      </w:r>
      <w:r w:rsidRPr="00CC3FBD">
        <w:rPr>
          <w:rFonts w:ascii="Arial" w:hAnsi="Arial" w:cs="Arial"/>
          <w:sz w:val="20"/>
          <w:szCs w:val="20"/>
          <w:lang w:val="hr-HR"/>
        </w:rPr>
        <w:lastRenderedPageBreak/>
        <w:t>programa Sajma stipendija i visokog obrazovanja u Zadru na kojima će sudjelovati nosioci politika, studenti, zaposlenici visokih učilišta i šira javnost. Detaljnije informacije o Sajmu i program događanja dostupni su na web stranici Stipendije.info (</w:t>
      </w:r>
      <w:hyperlink r:id="rId8" w:history="1">
        <w:r w:rsidRPr="004C5AF1">
          <w:rPr>
            <w:rFonts w:ascii="Arial" w:hAnsi="Arial" w:cs="Arial"/>
            <w:color w:val="0000FF"/>
            <w:sz w:val="20"/>
            <w:szCs w:val="20"/>
            <w:u w:val="single"/>
            <w:lang w:val="hr-HR"/>
          </w:rPr>
          <w:t>www.stipendije.info/hr/sajam</w:t>
        </w:r>
      </w:hyperlink>
      <w:r w:rsidRPr="00CC3FBD">
        <w:rPr>
          <w:rFonts w:ascii="Arial" w:hAnsi="Arial" w:cs="Arial"/>
          <w:sz w:val="20"/>
          <w:szCs w:val="20"/>
          <w:lang w:val="hr-HR"/>
        </w:rPr>
        <w:t>) i na Facebook stranici Tražim stipendiju (</w:t>
      </w:r>
      <w:hyperlink r:id="rId9" w:history="1">
        <w:r w:rsidRPr="004C5AF1">
          <w:rPr>
            <w:rFonts w:ascii="Arial" w:hAnsi="Arial" w:cs="Arial"/>
            <w:color w:val="0000FF"/>
            <w:sz w:val="20"/>
            <w:szCs w:val="20"/>
            <w:u w:val="single"/>
            <w:lang w:val="hr-HR"/>
          </w:rPr>
          <w:t>www.facebook.com/trazim.stipendiju</w:t>
        </w:r>
      </w:hyperlink>
      <w:r w:rsidRPr="00CC3FBD">
        <w:rPr>
          <w:rFonts w:ascii="Arial" w:hAnsi="Arial" w:cs="Arial"/>
          <w:sz w:val="20"/>
          <w:szCs w:val="20"/>
          <w:lang w:val="hr-HR"/>
        </w:rPr>
        <w:t xml:space="preserve">). </w:t>
      </w:r>
    </w:p>
    <w:p w:rsidR="002E549A" w:rsidRPr="004C5AF1" w:rsidRDefault="002E549A" w:rsidP="00DF40E1">
      <w:pPr>
        <w:jc w:val="both"/>
        <w:rPr>
          <w:rFonts w:ascii="Arial" w:hAnsi="Arial" w:cs="Arial"/>
          <w:sz w:val="20"/>
          <w:szCs w:val="20"/>
          <w:lang w:val="hr-HR"/>
        </w:rPr>
      </w:pPr>
    </w:p>
    <w:p w:rsidR="00DF40E1" w:rsidRPr="004C5AF1" w:rsidRDefault="00DF40E1" w:rsidP="00DF40E1">
      <w:pPr>
        <w:jc w:val="center"/>
        <w:rPr>
          <w:rFonts w:ascii="Arial" w:hAnsi="Arial" w:cs="Arial"/>
          <w:sz w:val="20"/>
          <w:szCs w:val="20"/>
          <w:lang w:val="hr-HR"/>
        </w:rPr>
      </w:pPr>
      <w:r w:rsidRPr="004C5AF1">
        <w:rPr>
          <w:rFonts w:ascii="Arial" w:hAnsi="Arial" w:cs="Arial"/>
          <w:sz w:val="20"/>
          <w:szCs w:val="20"/>
          <w:lang w:val="hr-HR"/>
        </w:rPr>
        <w:t>***</w:t>
      </w:r>
    </w:p>
    <w:p w:rsidR="00DF40E1" w:rsidRPr="004C5AF1" w:rsidRDefault="00DF40E1" w:rsidP="00DF40E1">
      <w:pPr>
        <w:jc w:val="both"/>
        <w:rPr>
          <w:rFonts w:ascii="Arial" w:hAnsi="Arial" w:cs="Arial"/>
          <w:sz w:val="20"/>
          <w:szCs w:val="20"/>
          <w:lang w:val="hr-HR"/>
        </w:rPr>
      </w:pPr>
      <w:r w:rsidRPr="004C5AF1">
        <w:rPr>
          <w:rFonts w:ascii="Arial" w:hAnsi="Arial" w:cs="Arial"/>
          <w:b/>
          <w:sz w:val="20"/>
          <w:szCs w:val="20"/>
          <w:lang w:val="hr-HR"/>
        </w:rPr>
        <w:t>Institut za razvoj obrazovanja (IRO)</w:t>
      </w:r>
      <w:r w:rsidRPr="004C5AF1">
        <w:rPr>
          <w:rFonts w:ascii="Arial" w:hAnsi="Arial" w:cs="Arial"/>
          <w:sz w:val="20"/>
          <w:szCs w:val="20"/>
          <w:lang w:val="hr-HR"/>
        </w:rPr>
        <w:t xml:space="preserve"> utemeljen je 1999. godine kao neprofitna organizacija predana razvoju, zagovaranju i provedbi politika visokog obrazovanja u Hrvatskoj. IRO se već </w:t>
      </w:r>
      <w:r w:rsidR="00726D55" w:rsidRPr="004C5AF1">
        <w:rPr>
          <w:rFonts w:ascii="Arial" w:hAnsi="Arial" w:cs="Arial"/>
          <w:sz w:val="20"/>
          <w:szCs w:val="20"/>
          <w:lang w:val="hr-HR"/>
        </w:rPr>
        <w:t>devetnaest</w:t>
      </w:r>
      <w:r w:rsidRPr="004C5AF1">
        <w:rPr>
          <w:rFonts w:ascii="Arial" w:hAnsi="Arial" w:cs="Arial"/>
          <w:sz w:val="20"/>
          <w:szCs w:val="20"/>
          <w:lang w:val="hr-HR"/>
        </w:rPr>
        <w:t xml:space="preserve"> godina sustavno bavi visokim obrazovanjem, posebice u područjima financiranja visokog obrazovanja, jednakosti pristupa visokom obrazovanju, razvoja nacionalnog kvalifikacijskog okvira, osiguravanja i unapređivanja kvalitete u visokom obrazovanju te akademske mobilnosti.</w:t>
      </w:r>
    </w:p>
    <w:p w:rsidR="00DF40E1" w:rsidRPr="004C5AF1" w:rsidRDefault="00DF40E1" w:rsidP="00DF40E1">
      <w:pPr>
        <w:jc w:val="both"/>
        <w:rPr>
          <w:rFonts w:ascii="Arial" w:hAnsi="Arial" w:cs="Arial"/>
          <w:sz w:val="20"/>
          <w:szCs w:val="20"/>
          <w:lang w:val="hr-HR"/>
        </w:rPr>
      </w:pPr>
    </w:p>
    <w:p w:rsidR="005E1B4E" w:rsidRPr="004C5AF1" w:rsidRDefault="005E1B4E" w:rsidP="00DF40E1">
      <w:pPr>
        <w:jc w:val="both"/>
        <w:rPr>
          <w:rFonts w:ascii="Arial" w:hAnsi="Arial" w:cs="Arial"/>
          <w:sz w:val="20"/>
          <w:szCs w:val="20"/>
          <w:lang w:val="hr-HR"/>
        </w:rPr>
      </w:pPr>
      <w:r w:rsidRPr="004C5AF1">
        <w:rPr>
          <w:rFonts w:ascii="Arial" w:hAnsi="Arial" w:cs="Arial"/>
          <w:b/>
          <w:sz w:val="20"/>
          <w:szCs w:val="20"/>
          <w:lang w:val="hr-HR"/>
        </w:rPr>
        <w:t>Priopćenje dostupno na poveznici:</w:t>
      </w:r>
      <w:r w:rsidRPr="004C5AF1">
        <w:rPr>
          <w:rFonts w:ascii="Arial" w:hAnsi="Arial" w:cs="Arial"/>
          <w:sz w:val="20"/>
          <w:szCs w:val="20"/>
          <w:lang w:val="hr-HR"/>
        </w:rPr>
        <w:t xml:space="preserve"> </w:t>
      </w:r>
      <w:hyperlink r:id="rId10" w:history="1">
        <w:r w:rsidR="004C5AF1" w:rsidRPr="004C5AF1">
          <w:rPr>
            <w:rStyle w:val="Hiperveza"/>
            <w:rFonts w:ascii="Arial" w:hAnsi="Arial" w:cs="Arial"/>
          </w:rPr>
          <w:t>https://goo.gl/Kt9reK</w:t>
        </w:r>
      </w:hyperlink>
      <w:r w:rsidR="004C5AF1" w:rsidRPr="004C5AF1">
        <w:rPr>
          <w:rFonts w:ascii="Arial" w:hAnsi="Arial" w:cs="Arial"/>
        </w:rPr>
        <w:t xml:space="preserve"> </w:t>
      </w:r>
    </w:p>
    <w:p w:rsidR="002A1174" w:rsidRPr="004C5AF1" w:rsidRDefault="002A1174" w:rsidP="002A1174">
      <w:pPr>
        <w:pStyle w:val="Obinitekst"/>
        <w:rPr>
          <w:rFonts w:cs="Arial"/>
          <w:b/>
          <w:szCs w:val="20"/>
          <w:lang w:val="hr-HR"/>
        </w:rPr>
      </w:pPr>
      <w:r w:rsidRPr="004C5AF1">
        <w:rPr>
          <w:rFonts w:cs="Arial"/>
          <w:b/>
          <w:szCs w:val="20"/>
          <w:lang w:val="hr-HR"/>
        </w:rPr>
        <w:t xml:space="preserve">Fotografije za korištenje: </w:t>
      </w:r>
      <w:hyperlink r:id="rId11" w:history="1">
        <w:r w:rsidRPr="004C5AF1">
          <w:rPr>
            <w:rStyle w:val="Hiperveza"/>
            <w:rFonts w:cs="Arial"/>
            <w:szCs w:val="20"/>
            <w:lang w:val="hr-HR"/>
          </w:rPr>
          <w:t>https://goo.gl/xB8k5F</w:t>
        </w:r>
      </w:hyperlink>
      <w:r w:rsidRPr="004C5AF1">
        <w:rPr>
          <w:rFonts w:cs="Arial"/>
          <w:color w:val="444444"/>
          <w:szCs w:val="20"/>
          <w:lang w:val="hr-HR"/>
        </w:rPr>
        <w:t xml:space="preserve"> </w:t>
      </w:r>
    </w:p>
    <w:p w:rsidR="002A1174" w:rsidRPr="004C5AF1" w:rsidRDefault="002A1174" w:rsidP="002A1174">
      <w:pPr>
        <w:pStyle w:val="Obinitekst"/>
        <w:rPr>
          <w:rFonts w:cs="Arial"/>
          <w:szCs w:val="20"/>
          <w:lang w:val="hr-HR"/>
        </w:rPr>
      </w:pPr>
      <w:r w:rsidRPr="004C5AF1">
        <w:rPr>
          <w:rFonts w:cs="Arial"/>
          <w:b/>
          <w:szCs w:val="20"/>
          <w:lang w:val="hr-HR"/>
        </w:rPr>
        <w:t>Autor fotografija</w:t>
      </w:r>
      <w:r w:rsidRPr="004C5AF1">
        <w:rPr>
          <w:rFonts w:cs="Arial"/>
          <w:szCs w:val="20"/>
          <w:lang w:val="hr-HR"/>
        </w:rPr>
        <w:t>: Edin Tuzlak</w:t>
      </w:r>
    </w:p>
    <w:p w:rsidR="002A1174" w:rsidRPr="004C5AF1" w:rsidRDefault="002A1174" w:rsidP="002A1174">
      <w:pPr>
        <w:pStyle w:val="Obinitekst"/>
        <w:rPr>
          <w:rFonts w:cs="Arial"/>
          <w:szCs w:val="20"/>
          <w:lang w:val="hr-HR"/>
        </w:rPr>
      </w:pPr>
    </w:p>
    <w:p w:rsidR="002A1174" w:rsidRPr="004C5AF1" w:rsidRDefault="002A1174" w:rsidP="002A1174">
      <w:pPr>
        <w:rPr>
          <w:rFonts w:ascii="Arial" w:hAnsi="Arial" w:cs="Arial"/>
          <w:sz w:val="20"/>
          <w:szCs w:val="20"/>
          <w:lang w:val="hr-HR"/>
        </w:rPr>
      </w:pPr>
      <w:r w:rsidRPr="004C5AF1">
        <w:rPr>
          <w:rFonts w:ascii="Arial" w:hAnsi="Arial" w:cs="Arial"/>
          <w:sz w:val="20"/>
          <w:szCs w:val="20"/>
          <w:lang w:val="hr-HR"/>
        </w:rPr>
        <w:t>Stojimo Vam na raspolaganju za sve dodatne informacije!</w:t>
      </w:r>
    </w:p>
    <w:p w:rsidR="002A1174" w:rsidRPr="004C5AF1" w:rsidRDefault="002A1174" w:rsidP="002A1174">
      <w:pPr>
        <w:rPr>
          <w:rFonts w:ascii="Arial" w:hAnsi="Arial" w:cs="Arial"/>
          <w:sz w:val="20"/>
          <w:szCs w:val="20"/>
          <w:u w:val="single"/>
          <w:lang w:val="hr-HR"/>
        </w:rPr>
      </w:pPr>
      <w:r w:rsidRPr="004C5AF1">
        <w:rPr>
          <w:rFonts w:ascii="Arial" w:hAnsi="Arial" w:cs="Arial"/>
          <w:sz w:val="20"/>
          <w:szCs w:val="20"/>
          <w:u w:val="single"/>
          <w:lang w:val="hr-HR"/>
        </w:rPr>
        <w:t>Kontakt osoba:</w:t>
      </w:r>
    </w:p>
    <w:p w:rsidR="002A1174" w:rsidRPr="004C5AF1" w:rsidRDefault="002A1174" w:rsidP="002A1174">
      <w:pPr>
        <w:rPr>
          <w:rFonts w:ascii="Arial" w:hAnsi="Arial" w:cs="Arial"/>
          <w:b/>
          <w:sz w:val="20"/>
          <w:szCs w:val="20"/>
          <w:lang w:val="hr-HR"/>
        </w:rPr>
      </w:pPr>
      <w:r w:rsidRPr="004C5AF1">
        <w:rPr>
          <w:rFonts w:ascii="Arial" w:hAnsi="Arial" w:cs="Arial"/>
          <w:b/>
          <w:sz w:val="20"/>
          <w:szCs w:val="20"/>
          <w:lang w:val="hr-HR"/>
        </w:rPr>
        <w:t>Romana Marković</w:t>
      </w:r>
    </w:p>
    <w:p w:rsidR="002A1174" w:rsidRPr="004C5AF1" w:rsidRDefault="002A1174" w:rsidP="002A1174">
      <w:pPr>
        <w:rPr>
          <w:rFonts w:ascii="Arial" w:hAnsi="Arial" w:cs="Arial"/>
          <w:b/>
          <w:sz w:val="20"/>
          <w:szCs w:val="20"/>
          <w:lang w:val="hr-HR"/>
        </w:rPr>
      </w:pPr>
      <w:r w:rsidRPr="004C5AF1">
        <w:rPr>
          <w:rFonts w:ascii="Arial" w:hAnsi="Arial" w:cs="Arial"/>
          <w:b/>
          <w:sz w:val="20"/>
          <w:szCs w:val="20"/>
          <w:lang w:val="hr-HR"/>
        </w:rPr>
        <w:t>Koordinatorica komunikacija u Institutu za razvoj obrazovanja</w:t>
      </w:r>
    </w:p>
    <w:p w:rsidR="002A1174" w:rsidRPr="004C5AF1" w:rsidRDefault="002C6B74" w:rsidP="002A1174">
      <w:pPr>
        <w:rPr>
          <w:rStyle w:val="Hiperveza"/>
          <w:rFonts w:ascii="Arial" w:hAnsi="Arial" w:cs="Arial"/>
          <w:sz w:val="20"/>
          <w:szCs w:val="20"/>
          <w:lang w:val="hr-HR"/>
        </w:rPr>
      </w:pPr>
      <w:hyperlink r:id="rId12" w:history="1">
        <w:r w:rsidR="002A1174" w:rsidRPr="004C5AF1">
          <w:rPr>
            <w:rStyle w:val="Hiperveza"/>
            <w:rFonts w:ascii="Arial" w:hAnsi="Arial" w:cs="Arial"/>
            <w:sz w:val="20"/>
            <w:szCs w:val="20"/>
            <w:lang w:val="hr-HR"/>
          </w:rPr>
          <w:t>rmarkovic@iro.hr</w:t>
        </w:r>
      </w:hyperlink>
    </w:p>
    <w:p w:rsidR="002A1174" w:rsidRPr="004C5AF1" w:rsidRDefault="002A1174" w:rsidP="002A1174">
      <w:pPr>
        <w:rPr>
          <w:rFonts w:ascii="Arial" w:hAnsi="Arial" w:cs="Arial"/>
          <w:sz w:val="20"/>
          <w:szCs w:val="20"/>
          <w:lang w:val="hr-HR"/>
        </w:rPr>
      </w:pPr>
      <w:r w:rsidRPr="004C5AF1">
        <w:rPr>
          <w:rStyle w:val="Hiperveza"/>
          <w:rFonts w:ascii="Arial" w:hAnsi="Arial" w:cs="Arial"/>
          <w:color w:val="auto"/>
          <w:sz w:val="20"/>
          <w:szCs w:val="20"/>
          <w:u w:val="none"/>
          <w:lang w:val="hr-HR"/>
        </w:rPr>
        <w:t>095 543 9465</w:t>
      </w:r>
    </w:p>
    <w:p w:rsidR="002A1174" w:rsidRPr="004C5AF1" w:rsidRDefault="002A1174" w:rsidP="002A1174">
      <w:pPr>
        <w:pStyle w:val="Tijeloteksta"/>
        <w:spacing w:after="0" w:line="240" w:lineRule="auto"/>
        <w:jc w:val="left"/>
        <w:rPr>
          <w:rFonts w:cs="Arial"/>
          <w:bCs/>
          <w:lang w:val="hr-HR"/>
        </w:rPr>
      </w:pPr>
      <w:r w:rsidRPr="004C5AF1">
        <w:rPr>
          <w:rFonts w:cs="Arial"/>
          <w:spacing w:val="0"/>
          <w:lang w:val="hr-HR"/>
        </w:rPr>
        <w:t>0 1 4555 151/ 01 4817 195</w:t>
      </w:r>
    </w:p>
    <w:p w:rsidR="00DF40E1" w:rsidRPr="000A74EA" w:rsidRDefault="00DF40E1" w:rsidP="00DF40E1">
      <w:pPr>
        <w:pStyle w:val="Tijeloteksta"/>
        <w:spacing w:after="0" w:line="240" w:lineRule="auto"/>
        <w:jc w:val="left"/>
        <w:rPr>
          <w:rFonts w:cs="Arial"/>
          <w:bCs/>
          <w:lang w:val="hr-HR"/>
        </w:rPr>
      </w:pPr>
    </w:p>
    <w:p w:rsidR="0014026A" w:rsidRPr="000A74EA" w:rsidRDefault="0014026A" w:rsidP="00DF40E1">
      <w:pPr>
        <w:rPr>
          <w:rFonts w:ascii="Arial" w:hAnsi="Arial" w:cs="Arial"/>
          <w:sz w:val="20"/>
          <w:szCs w:val="20"/>
          <w:lang w:val="hr-HR"/>
        </w:rPr>
      </w:pPr>
      <w:bookmarkStart w:id="0" w:name="_GoBack"/>
      <w:bookmarkEnd w:id="0"/>
    </w:p>
    <w:sectPr w:rsidR="0014026A" w:rsidRPr="000A74EA" w:rsidSect="00614E8D">
      <w:headerReference w:type="default" r:id="rId13"/>
      <w:footerReference w:type="default" r:id="rId14"/>
      <w:pgSz w:w="11900" w:h="16840"/>
      <w:pgMar w:top="1520" w:right="740" w:bottom="1440" w:left="720" w:header="540" w:footer="2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55" w:rsidRDefault="00E16955">
      <w:r>
        <w:separator/>
      </w:r>
    </w:p>
  </w:endnote>
  <w:endnote w:type="continuationSeparator" w:id="0">
    <w:p w:rsidR="00E16955" w:rsidRDefault="00E16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olexHR">
    <w:altName w:val="Times New Roman"/>
    <w:charset w:val="EE"/>
    <w:family w:val="auto"/>
    <w:pitch w:val="variable"/>
    <w:sig w:usb0="00000001" w:usb1="00000040" w:usb2="00000040" w:usb3="00000000" w:csb0="0000000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73" w:rsidRDefault="00EC2D73">
    <w:pPr>
      <w:widowControl w:val="0"/>
      <w:autoSpaceDE w:val="0"/>
      <w:autoSpaceDN w:val="0"/>
      <w:adjustRightInd w:val="0"/>
      <w:spacing w:line="180" w:lineRule="exact"/>
      <w:ind w:right="5222"/>
      <w:rPr>
        <w:color w:val="181412"/>
        <w:sz w:val="18"/>
        <w:szCs w:val="18"/>
      </w:rPr>
    </w:pPr>
  </w:p>
  <w:p w:rsidR="00EC2D73" w:rsidRDefault="00EC2D73">
    <w:pPr>
      <w:widowControl w:val="0"/>
      <w:autoSpaceDE w:val="0"/>
      <w:autoSpaceDN w:val="0"/>
      <w:adjustRightInd w:val="0"/>
      <w:spacing w:line="180" w:lineRule="exact"/>
      <w:ind w:right="5222"/>
      <w:rPr>
        <w:color w:val="181412"/>
        <w:sz w:val="18"/>
        <w:szCs w:val="18"/>
      </w:rPr>
    </w:pPr>
  </w:p>
  <w:p w:rsidR="00EC2D73" w:rsidRPr="00E549AF" w:rsidRDefault="00EC2D73">
    <w:pPr>
      <w:widowControl w:val="0"/>
      <w:autoSpaceDE w:val="0"/>
      <w:autoSpaceDN w:val="0"/>
      <w:adjustRightInd w:val="0"/>
      <w:spacing w:line="180" w:lineRule="exact"/>
      <w:ind w:right="5222"/>
      <w:rPr>
        <w:color w:val="181412"/>
        <w:sz w:val="18"/>
        <w:szCs w:val="18"/>
        <w:lang w:val="hr-HR"/>
      </w:rPr>
    </w:pPr>
    <w:r w:rsidRPr="00E549AF">
      <w:rPr>
        <w:color w:val="181412"/>
        <w:sz w:val="18"/>
        <w:szCs w:val="18"/>
        <w:lang w:val="hr-HR"/>
      </w:rPr>
      <w:t>Trg Nikole Zrinskog 9/I 10000 Zagreb / Hrvatska</w:t>
    </w:r>
  </w:p>
  <w:p w:rsidR="00EC2D73" w:rsidRPr="00E549AF" w:rsidRDefault="00EC2D73">
    <w:pPr>
      <w:widowControl w:val="0"/>
      <w:autoSpaceDE w:val="0"/>
      <w:autoSpaceDN w:val="0"/>
      <w:adjustRightInd w:val="0"/>
      <w:spacing w:line="180" w:lineRule="exact"/>
      <w:ind w:right="4860"/>
      <w:rPr>
        <w:color w:val="181412"/>
        <w:sz w:val="18"/>
        <w:szCs w:val="18"/>
        <w:lang w:val="hr-HR"/>
      </w:rPr>
    </w:pPr>
    <w:r w:rsidRPr="00E549AF">
      <w:rPr>
        <w:color w:val="181412"/>
        <w:sz w:val="18"/>
        <w:szCs w:val="18"/>
        <w:lang w:val="hr-HR"/>
      </w:rPr>
      <w:t>t: + 385 1 4555 151, + 385 1 4817 195 / f: + 385  1 4555 150</w:t>
    </w:r>
  </w:p>
  <w:p w:rsidR="00EC2D73" w:rsidRPr="00E549AF" w:rsidRDefault="00EC2D73">
    <w:pPr>
      <w:widowControl w:val="0"/>
      <w:autoSpaceDE w:val="0"/>
      <w:autoSpaceDN w:val="0"/>
      <w:adjustRightInd w:val="0"/>
      <w:spacing w:line="180" w:lineRule="exact"/>
      <w:ind w:right="5222"/>
      <w:rPr>
        <w:color w:val="181412"/>
        <w:sz w:val="18"/>
        <w:szCs w:val="18"/>
        <w:lang w:val="hr-HR"/>
      </w:rPr>
    </w:pPr>
    <w:r w:rsidRPr="00E549AF">
      <w:rPr>
        <w:color w:val="181412"/>
        <w:sz w:val="18"/>
        <w:szCs w:val="18"/>
        <w:lang w:val="hr-HR"/>
      </w:rPr>
      <w:t xml:space="preserve">iro@iro.hr / www.iro.hr </w:t>
    </w:r>
  </w:p>
  <w:p w:rsidR="00EC2D73" w:rsidRPr="00591D74" w:rsidRDefault="00EC2D73" w:rsidP="00591D74">
    <w:pPr>
      <w:widowControl w:val="0"/>
      <w:autoSpaceDE w:val="0"/>
      <w:autoSpaceDN w:val="0"/>
      <w:adjustRightInd w:val="0"/>
      <w:spacing w:line="270" w:lineRule="exact"/>
      <w:ind w:right="5222"/>
      <w:rPr>
        <w:color w:val="181412"/>
        <w:sz w:val="18"/>
        <w:szCs w:val="18"/>
      </w:rPr>
    </w:pPr>
    <w:r>
      <w:t>OIB: 88292527040</w:t>
    </w:r>
    <w:r>
      <w:tab/>
    </w:r>
  </w:p>
  <w:p w:rsidR="00EC2D73" w:rsidRDefault="004F235F">
    <w:pPr>
      <w:pStyle w:val="Podnoje"/>
      <w:ind w:right="-630"/>
    </w:pPr>
    <w:r>
      <w:rPr>
        <w:noProof/>
        <w:lang w:val="hr-HR" w:eastAsia="hr-HR"/>
      </w:rPr>
      <w:drawing>
        <wp:inline distT="0" distB="0" distL="0" distR="0">
          <wp:extent cx="6629400" cy="200025"/>
          <wp:effectExtent l="0" t="0" r="0" b="9525"/>
          <wp:docPr id="1" name="Picture 1"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9400" cy="200025"/>
                  </a:xfrm>
                  <a:prstGeom prst="rect">
                    <a:avLst/>
                  </a:prstGeom>
                  <a:noFill/>
                  <a:ln>
                    <a:noFill/>
                  </a:ln>
                </pic:spPr>
              </pic:pic>
            </a:graphicData>
          </a:graphic>
        </wp:inline>
      </w:drawing>
    </w:r>
  </w:p>
  <w:p w:rsidR="00EC2D73" w:rsidRDefault="00EC2D73">
    <w:pPr>
      <w:pStyle w:val="Podnoje"/>
      <w:ind w:righ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55" w:rsidRDefault="00E16955">
      <w:r>
        <w:separator/>
      </w:r>
    </w:p>
  </w:footnote>
  <w:footnote w:type="continuationSeparator" w:id="0">
    <w:p w:rsidR="00E16955" w:rsidRDefault="00E16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73" w:rsidRDefault="009B5A4E">
    <w:pPr>
      <w:pStyle w:val="Zaglavlje"/>
      <w:ind w:left="-180"/>
    </w:pPr>
    <w:r>
      <w:rPr>
        <w:noProof/>
        <w:lang w:val="hr-HR" w:eastAsia="hr-HR"/>
      </w:rPr>
      <w:drawing>
        <wp:anchor distT="0" distB="0" distL="114300" distR="114300" simplePos="0" relativeHeight="251657216" behindDoc="0" locked="0" layoutInCell="1" allowOverlap="1">
          <wp:simplePos x="0" y="0"/>
          <wp:positionH relativeFrom="margin">
            <wp:posOffset>4943475</wp:posOffset>
          </wp:positionH>
          <wp:positionV relativeFrom="paragraph">
            <wp:posOffset>9525</wp:posOffset>
          </wp:positionV>
          <wp:extent cx="1687830" cy="949325"/>
          <wp:effectExtent l="0" t="0" r="7620" b="3175"/>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830" cy="949325"/>
                  </a:xfrm>
                  <a:prstGeom prst="rect">
                    <a:avLst/>
                  </a:prstGeom>
                  <a:noFill/>
                </pic:spPr>
              </pic:pic>
            </a:graphicData>
          </a:graphic>
        </wp:anchor>
      </w:drawing>
    </w:r>
    <w:r w:rsidR="00401A54">
      <w:rPr>
        <w:noProof/>
        <w:lang w:val="hr-HR" w:eastAsia="hr-HR"/>
      </w:rPr>
      <w:drawing>
        <wp:inline distT="0" distB="0" distL="0" distR="0">
          <wp:extent cx="2832100" cy="939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ABRANI LOGOTIP_cmyk_72dpi.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32100" cy="939800"/>
                  </a:xfrm>
                  <a:prstGeom prst="rect">
                    <a:avLst/>
                  </a:prstGeom>
                </pic:spPr>
              </pic:pic>
            </a:graphicData>
          </a:graphic>
        </wp:inline>
      </w:drawing>
    </w:r>
  </w:p>
  <w:p w:rsidR="00EC2D73" w:rsidRDefault="00EC2D73">
    <w:pPr>
      <w:pStyle w:val="Zaglavlje"/>
      <w:ind w:left="-180"/>
    </w:pPr>
  </w:p>
  <w:p w:rsidR="00EC2D73" w:rsidRDefault="00EC2D73" w:rsidP="00AB4D86">
    <w:pPr>
      <w:pStyle w:val="Zaglavlje"/>
    </w:pPr>
  </w:p>
  <w:p w:rsidR="00EC2D73" w:rsidRDefault="00EC2D73">
    <w:pPr>
      <w:pStyle w:val="Zaglavlje"/>
      <w:ind w:left="-180"/>
    </w:pPr>
  </w:p>
  <w:p w:rsidR="00EC2D73" w:rsidRDefault="00EC2D73">
    <w:pPr>
      <w:pStyle w:val="Zaglavlje"/>
      <w:ind w:left="-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468"/>
    <w:multiLevelType w:val="hybridMultilevel"/>
    <w:tmpl w:val="C010BF4A"/>
    <w:lvl w:ilvl="0" w:tplc="18E2EA96">
      <w:start w:val="1"/>
      <w:numFmt w:val="bullet"/>
      <w:lvlText w:val=""/>
      <w:lvlJc w:val="left"/>
      <w:pPr>
        <w:tabs>
          <w:tab w:val="num" w:pos="720"/>
        </w:tabs>
        <w:ind w:left="720" w:hanging="360"/>
      </w:pPr>
      <w:rPr>
        <w:rFonts w:ascii="Symbol" w:hAnsi="Symbol" w:hint="default"/>
        <w:lang w:val="hr-HR"/>
      </w:rPr>
    </w:lvl>
    <w:lvl w:ilvl="1" w:tplc="041A0003">
      <w:start w:val="1"/>
      <w:numFmt w:val="bullet"/>
      <w:lvlText w:val="o"/>
      <w:lvlJc w:val="left"/>
      <w:pPr>
        <w:tabs>
          <w:tab w:val="num" w:pos="1440"/>
        </w:tabs>
        <w:ind w:left="1440" w:hanging="360"/>
      </w:pPr>
      <w:rPr>
        <w:rFonts w:ascii="Courier New" w:hAnsi="Courier New" w:cs="Courier New" w:hint="default"/>
      </w:rPr>
    </w:lvl>
    <w:lvl w:ilvl="2" w:tplc="39A6DE7C">
      <w:numFmt w:val="bullet"/>
      <w:lvlText w:val="-"/>
      <w:lvlJc w:val="left"/>
      <w:pPr>
        <w:tabs>
          <w:tab w:val="num" w:pos="2520"/>
        </w:tabs>
        <w:ind w:left="2520" w:hanging="720"/>
      </w:pPr>
      <w:rPr>
        <w:rFonts w:ascii="SolexHR" w:eastAsia="Times New Roman" w:hAnsi="SolexHR" w:cs="SolexHR"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78F334A"/>
    <w:multiLevelType w:val="hybridMultilevel"/>
    <w:tmpl w:val="F508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D042C"/>
    <w:multiLevelType w:val="hybridMultilevel"/>
    <w:tmpl w:val="640C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37185"/>
    <w:multiLevelType w:val="hybridMultilevel"/>
    <w:tmpl w:val="5762C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0C70E5"/>
    <w:multiLevelType w:val="hybridMultilevel"/>
    <w:tmpl w:val="859E84F2"/>
    <w:lvl w:ilvl="0" w:tplc="54ACB722">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50E65B9"/>
    <w:multiLevelType w:val="hybridMultilevel"/>
    <w:tmpl w:val="0B9A7596"/>
    <w:lvl w:ilvl="0" w:tplc="62B401C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B1599"/>
    <w:multiLevelType w:val="hybridMultilevel"/>
    <w:tmpl w:val="07F0F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A0342"/>
    <w:multiLevelType w:val="hybridMultilevel"/>
    <w:tmpl w:val="61D0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E5C90"/>
    <w:multiLevelType w:val="hybridMultilevel"/>
    <w:tmpl w:val="C3EA7DA2"/>
    <w:lvl w:ilvl="0" w:tplc="2018BB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D41DB"/>
    <w:multiLevelType w:val="hybridMultilevel"/>
    <w:tmpl w:val="7034F176"/>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D530974"/>
    <w:multiLevelType w:val="hybridMultilevel"/>
    <w:tmpl w:val="A1281B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2D583483"/>
    <w:multiLevelType w:val="hybridMultilevel"/>
    <w:tmpl w:val="8326B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411535"/>
    <w:multiLevelType w:val="hybridMultilevel"/>
    <w:tmpl w:val="9D14A840"/>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38F7E90"/>
    <w:multiLevelType w:val="hybridMultilevel"/>
    <w:tmpl w:val="B4F0F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410565E"/>
    <w:multiLevelType w:val="hybridMultilevel"/>
    <w:tmpl w:val="2F0091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B75318"/>
    <w:multiLevelType w:val="hybridMultilevel"/>
    <w:tmpl w:val="14AEB3D8"/>
    <w:lvl w:ilvl="0" w:tplc="04090001">
      <w:start w:val="1"/>
      <w:numFmt w:val="bullet"/>
      <w:lvlText w:val=""/>
      <w:lvlJc w:val="left"/>
      <w:pPr>
        <w:tabs>
          <w:tab w:val="num" w:pos="786"/>
        </w:tabs>
        <w:ind w:left="786" w:hanging="360"/>
      </w:pPr>
      <w:rPr>
        <w:rFonts w:ascii="Symbol" w:hAnsi="Symbol" w:hint="default"/>
      </w:rPr>
    </w:lvl>
    <w:lvl w:ilvl="1" w:tplc="6C7C69B2">
      <w:start w:val="20"/>
      <w:numFmt w:val="bullet"/>
      <w:lvlText w:val="-"/>
      <w:lvlJc w:val="left"/>
      <w:pPr>
        <w:tabs>
          <w:tab w:val="num" w:pos="1440"/>
        </w:tabs>
        <w:ind w:left="1440" w:hanging="360"/>
      </w:pPr>
      <w:rPr>
        <w:rFonts w:ascii="Arial" w:eastAsia="Times New Roman" w:hAnsi="Arial" w:cs="Aria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394230"/>
    <w:multiLevelType w:val="hybridMultilevel"/>
    <w:tmpl w:val="F2DED86A"/>
    <w:lvl w:ilvl="0" w:tplc="E3885BE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F13AE2"/>
    <w:multiLevelType w:val="hybridMultilevel"/>
    <w:tmpl w:val="74FC6908"/>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4D600F3F"/>
    <w:multiLevelType w:val="hybridMultilevel"/>
    <w:tmpl w:val="4E8CD3F4"/>
    <w:lvl w:ilvl="0" w:tplc="0409000F">
      <w:start w:val="1"/>
      <w:numFmt w:val="decimal"/>
      <w:lvlText w:val="%1."/>
      <w:lvlJc w:val="left"/>
      <w:pPr>
        <w:tabs>
          <w:tab w:val="num" w:pos="720"/>
        </w:tabs>
        <w:ind w:left="720" w:hanging="360"/>
      </w:pPr>
    </w:lvl>
    <w:lvl w:ilvl="1" w:tplc="A7120808">
      <w:start w:val="1"/>
      <w:numFmt w:val="bullet"/>
      <w:lvlText w:val="-"/>
      <w:lvlJc w:val="left"/>
      <w:pPr>
        <w:tabs>
          <w:tab w:val="num" w:pos="1440"/>
        </w:tabs>
        <w:ind w:left="1440" w:hanging="360"/>
      </w:pPr>
      <w:rPr>
        <w:rFonts w:ascii="SolexHR" w:eastAsia="Times New Roman" w:hAnsi="SolexHR" w:cs="SolexH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6A3842"/>
    <w:multiLevelType w:val="hybridMultilevel"/>
    <w:tmpl w:val="965257EA"/>
    <w:lvl w:ilvl="0" w:tplc="0960E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EC5EFE"/>
    <w:multiLevelType w:val="hybridMultilevel"/>
    <w:tmpl w:val="130AAF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A4343C"/>
    <w:multiLevelType w:val="hybridMultilevel"/>
    <w:tmpl w:val="C00AC330"/>
    <w:lvl w:ilvl="0" w:tplc="0472C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F6F2F"/>
    <w:multiLevelType w:val="hybridMultilevel"/>
    <w:tmpl w:val="355C5A5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nsid w:val="72BA2CAE"/>
    <w:multiLevelType w:val="hybridMultilevel"/>
    <w:tmpl w:val="78001192"/>
    <w:lvl w:ilvl="0" w:tplc="041A0007">
      <w:start w:val="1"/>
      <w:numFmt w:val="bullet"/>
      <w:lvlText w:val=""/>
      <w:lvlJc w:val="left"/>
      <w:pPr>
        <w:tabs>
          <w:tab w:val="num" w:pos="720"/>
        </w:tabs>
        <w:ind w:left="720" w:hanging="360"/>
      </w:pPr>
      <w:rPr>
        <w:rFonts w:ascii="Wingdings" w:hAnsi="Wingdings" w:hint="default"/>
        <w:sz w:val="16"/>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764635C0"/>
    <w:multiLevelType w:val="hybridMultilevel"/>
    <w:tmpl w:val="7FD219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76FA345A"/>
    <w:multiLevelType w:val="hybridMultilevel"/>
    <w:tmpl w:val="432A2412"/>
    <w:lvl w:ilvl="0" w:tplc="A51A68C8">
      <w:start w:val="5"/>
      <w:numFmt w:val="bullet"/>
      <w:lvlText w:val="-"/>
      <w:lvlJc w:val="left"/>
      <w:pPr>
        <w:tabs>
          <w:tab w:val="num" w:pos="480"/>
        </w:tabs>
        <w:ind w:left="4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3"/>
  </w:num>
  <w:num w:numId="3">
    <w:abstractNumId w:val="10"/>
  </w:num>
  <w:num w:numId="4">
    <w:abstractNumId w:val="9"/>
  </w:num>
  <w:num w:numId="5">
    <w:abstractNumId w:val="25"/>
  </w:num>
  <w:num w:numId="6">
    <w:abstractNumId w:val="12"/>
  </w:num>
  <w:num w:numId="7">
    <w:abstractNumId w:val="17"/>
  </w:num>
  <w:num w:numId="8">
    <w:abstractNumId w:val="0"/>
  </w:num>
  <w:num w:numId="9">
    <w:abstractNumId w:val="7"/>
  </w:num>
  <w:num w:numId="10">
    <w:abstractNumId w:val="20"/>
  </w:num>
  <w:num w:numId="11">
    <w:abstractNumId w:val="21"/>
  </w:num>
  <w:num w:numId="12">
    <w:abstractNumId w:val="19"/>
  </w:num>
  <w:num w:numId="13">
    <w:abstractNumId w:val="8"/>
  </w:num>
  <w:num w:numId="14">
    <w:abstractNumId w:val="6"/>
  </w:num>
  <w:num w:numId="15">
    <w:abstractNumId w:val="11"/>
  </w:num>
  <w:num w:numId="16">
    <w:abstractNumId w:val="24"/>
  </w:num>
  <w:num w:numId="17">
    <w:abstractNumId w:val="18"/>
  </w:num>
  <w:num w:numId="18">
    <w:abstractNumId w:val="14"/>
  </w:num>
  <w:num w:numId="19">
    <w:abstractNumId w:val="2"/>
  </w:num>
  <w:num w:numId="20">
    <w:abstractNumId w:val="15"/>
  </w:num>
  <w:num w:numId="21">
    <w:abstractNumId w:val="22"/>
  </w:num>
  <w:num w:numId="22">
    <w:abstractNumId w:val="3"/>
  </w:num>
  <w:num w:numId="23">
    <w:abstractNumId w:val="5"/>
  </w:num>
  <w:num w:numId="24">
    <w:abstractNumId w:val="16"/>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0898"/>
  </w:hdrShapeDefaults>
  <w:footnotePr>
    <w:footnote w:id="-1"/>
    <w:footnote w:id="0"/>
  </w:footnotePr>
  <w:endnotePr>
    <w:endnote w:id="-1"/>
    <w:endnote w:id="0"/>
  </w:endnotePr>
  <w:compat/>
  <w:rsids>
    <w:rsidRoot w:val="00253967"/>
    <w:rsid w:val="00001F66"/>
    <w:rsid w:val="00023DE1"/>
    <w:rsid w:val="00041EA6"/>
    <w:rsid w:val="00050586"/>
    <w:rsid w:val="00050692"/>
    <w:rsid w:val="000516B4"/>
    <w:rsid w:val="00052F14"/>
    <w:rsid w:val="00054FF1"/>
    <w:rsid w:val="0005740C"/>
    <w:rsid w:val="000608E1"/>
    <w:rsid w:val="00070E37"/>
    <w:rsid w:val="000717CF"/>
    <w:rsid w:val="00073D68"/>
    <w:rsid w:val="00074082"/>
    <w:rsid w:val="0007527D"/>
    <w:rsid w:val="000847BA"/>
    <w:rsid w:val="0008679F"/>
    <w:rsid w:val="00096694"/>
    <w:rsid w:val="000A4EE1"/>
    <w:rsid w:val="000A74EA"/>
    <w:rsid w:val="000B0932"/>
    <w:rsid w:val="000B15A2"/>
    <w:rsid w:val="000B1984"/>
    <w:rsid w:val="000C5A69"/>
    <w:rsid w:val="000C7950"/>
    <w:rsid w:val="000E4513"/>
    <w:rsid w:val="000F432F"/>
    <w:rsid w:val="000F50A7"/>
    <w:rsid w:val="000F7CF7"/>
    <w:rsid w:val="00100F56"/>
    <w:rsid w:val="00100FF0"/>
    <w:rsid w:val="00102C0B"/>
    <w:rsid w:val="00102E88"/>
    <w:rsid w:val="001120D6"/>
    <w:rsid w:val="00113355"/>
    <w:rsid w:val="001159DE"/>
    <w:rsid w:val="00116616"/>
    <w:rsid w:val="001172C3"/>
    <w:rsid w:val="001213FE"/>
    <w:rsid w:val="00123789"/>
    <w:rsid w:val="001272DE"/>
    <w:rsid w:val="0014026A"/>
    <w:rsid w:val="00144094"/>
    <w:rsid w:val="00153521"/>
    <w:rsid w:val="001565F1"/>
    <w:rsid w:val="0015766F"/>
    <w:rsid w:val="00157D34"/>
    <w:rsid w:val="00161799"/>
    <w:rsid w:val="0016555C"/>
    <w:rsid w:val="00170E52"/>
    <w:rsid w:val="00185178"/>
    <w:rsid w:val="001908C0"/>
    <w:rsid w:val="001A142D"/>
    <w:rsid w:val="001A78FB"/>
    <w:rsid w:val="001B0025"/>
    <w:rsid w:val="001B3CAC"/>
    <w:rsid w:val="001B72A1"/>
    <w:rsid w:val="001C72FA"/>
    <w:rsid w:val="001D0DC2"/>
    <w:rsid w:val="001D1534"/>
    <w:rsid w:val="001D563B"/>
    <w:rsid w:val="001D597C"/>
    <w:rsid w:val="001E24F0"/>
    <w:rsid w:val="001E263D"/>
    <w:rsid w:val="001E3EF0"/>
    <w:rsid w:val="001E69C1"/>
    <w:rsid w:val="001F0D96"/>
    <w:rsid w:val="001F4501"/>
    <w:rsid w:val="001F5383"/>
    <w:rsid w:val="001F54AB"/>
    <w:rsid w:val="00200BC7"/>
    <w:rsid w:val="00205625"/>
    <w:rsid w:val="0021611D"/>
    <w:rsid w:val="00221FCE"/>
    <w:rsid w:val="002249E3"/>
    <w:rsid w:val="00225482"/>
    <w:rsid w:val="0024432C"/>
    <w:rsid w:val="0025069A"/>
    <w:rsid w:val="00250FC5"/>
    <w:rsid w:val="002522D6"/>
    <w:rsid w:val="00253967"/>
    <w:rsid w:val="0026102D"/>
    <w:rsid w:val="00264D50"/>
    <w:rsid w:val="00275A3A"/>
    <w:rsid w:val="00275DEE"/>
    <w:rsid w:val="00283EA3"/>
    <w:rsid w:val="0028652E"/>
    <w:rsid w:val="00292F67"/>
    <w:rsid w:val="002933DE"/>
    <w:rsid w:val="002A1174"/>
    <w:rsid w:val="002B0225"/>
    <w:rsid w:val="002B1CAE"/>
    <w:rsid w:val="002B3072"/>
    <w:rsid w:val="002B50B9"/>
    <w:rsid w:val="002B60C7"/>
    <w:rsid w:val="002C2266"/>
    <w:rsid w:val="002C6B74"/>
    <w:rsid w:val="002D0EB7"/>
    <w:rsid w:val="002D2A46"/>
    <w:rsid w:val="002D4A80"/>
    <w:rsid w:val="002D7520"/>
    <w:rsid w:val="002E549A"/>
    <w:rsid w:val="002E58FC"/>
    <w:rsid w:val="002E634F"/>
    <w:rsid w:val="003035E3"/>
    <w:rsid w:val="003074E8"/>
    <w:rsid w:val="00307E43"/>
    <w:rsid w:val="00311082"/>
    <w:rsid w:val="003258E8"/>
    <w:rsid w:val="00335AB2"/>
    <w:rsid w:val="00342A5A"/>
    <w:rsid w:val="00350689"/>
    <w:rsid w:val="00354203"/>
    <w:rsid w:val="003562C3"/>
    <w:rsid w:val="0035724C"/>
    <w:rsid w:val="0036230C"/>
    <w:rsid w:val="00364FFB"/>
    <w:rsid w:val="003719AD"/>
    <w:rsid w:val="00372B8C"/>
    <w:rsid w:val="00373644"/>
    <w:rsid w:val="003839C1"/>
    <w:rsid w:val="0039005E"/>
    <w:rsid w:val="00391E2A"/>
    <w:rsid w:val="00394DF0"/>
    <w:rsid w:val="003A2232"/>
    <w:rsid w:val="003A31A6"/>
    <w:rsid w:val="003A3D09"/>
    <w:rsid w:val="003A3FE4"/>
    <w:rsid w:val="003A497D"/>
    <w:rsid w:val="003B4FEE"/>
    <w:rsid w:val="003B66EB"/>
    <w:rsid w:val="003C403F"/>
    <w:rsid w:val="003C7BFB"/>
    <w:rsid w:val="003D0CBE"/>
    <w:rsid w:val="003D3AD9"/>
    <w:rsid w:val="003D7546"/>
    <w:rsid w:val="003E394A"/>
    <w:rsid w:val="003F33EB"/>
    <w:rsid w:val="00401A54"/>
    <w:rsid w:val="004040D3"/>
    <w:rsid w:val="004078B8"/>
    <w:rsid w:val="00410F43"/>
    <w:rsid w:val="00414602"/>
    <w:rsid w:val="004150CC"/>
    <w:rsid w:val="00415BB9"/>
    <w:rsid w:val="004240AB"/>
    <w:rsid w:val="00431FDE"/>
    <w:rsid w:val="00435938"/>
    <w:rsid w:val="004422CF"/>
    <w:rsid w:val="004504A4"/>
    <w:rsid w:val="004601A4"/>
    <w:rsid w:val="004618C9"/>
    <w:rsid w:val="0046267E"/>
    <w:rsid w:val="00466680"/>
    <w:rsid w:val="00472D9E"/>
    <w:rsid w:val="00475D70"/>
    <w:rsid w:val="00481258"/>
    <w:rsid w:val="00481FB8"/>
    <w:rsid w:val="00491C9B"/>
    <w:rsid w:val="004A0590"/>
    <w:rsid w:val="004A1305"/>
    <w:rsid w:val="004A4CF2"/>
    <w:rsid w:val="004B2AB9"/>
    <w:rsid w:val="004B5CB6"/>
    <w:rsid w:val="004C2DB6"/>
    <w:rsid w:val="004C5AF1"/>
    <w:rsid w:val="004C7FE9"/>
    <w:rsid w:val="004D4019"/>
    <w:rsid w:val="004D4D93"/>
    <w:rsid w:val="004E391F"/>
    <w:rsid w:val="004F235F"/>
    <w:rsid w:val="004F632E"/>
    <w:rsid w:val="00505AB4"/>
    <w:rsid w:val="00511A09"/>
    <w:rsid w:val="005244F0"/>
    <w:rsid w:val="005273FB"/>
    <w:rsid w:val="005300BC"/>
    <w:rsid w:val="005316CD"/>
    <w:rsid w:val="00532556"/>
    <w:rsid w:val="00535A78"/>
    <w:rsid w:val="005466AF"/>
    <w:rsid w:val="005531F9"/>
    <w:rsid w:val="0055570A"/>
    <w:rsid w:val="00556033"/>
    <w:rsid w:val="0055723B"/>
    <w:rsid w:val="00557AFE"/>
    <w:rsid w:val="0056175A"/>
    <w:rsid w:val="00565FA7"/>
    <w:rsid w:val="00575242"/>
    <w:rsid w:val="005841F1"/>
    <w:rsid w:val="00587DC1"/>
    <w:rsid w:val="00591909"/>
    <w:rsid w:val="00591D74"/>
    <w:rsid w:val="00595EFB"/>
    <w:rsid w:val="005B1C04"/>
    <w:rsid w:val="005B24A9"/>
    <w:rsid w:val="005B6296"/>
    <w:rsid w:val="005B67A1"/>
    <w:rsid w:val="005B69B5"/>
    <w:rsid w:val="005C28D3"/>
    <w:rsid w:val="005D49EB"/>
    <w:rsid w:val="005D4E69"/>
    <w:rsid w:val="005E1B4E"/>
    <w:rsid w:val="005E635E"/>
    <w:rsid w:val="005F6E6A"/>
    <w:rsid w:val="006021D6"/>
    <w:rsid w:val="006029D5"/>
    <w:rsid w:val="0060576E"/>
    <w:rsid w:val="006058CB"/>
    <w:rsid w:val="00614E8D"/>
    <w:rsid w:val="006154E9"/>
    <w:rsid w:val="00627F22"/>
    <w:rsid w:val="00630C11"/>
    <w:rsid w:val="006343BF"/>
    <w:rsid w:val="00645ABD"/>
    <w:rsid w:val="00645ED5"/>
    <w:rsid w:val="006540B2"/>
    <w:rsid w:val="006739D1"/>
    <w:rsid w:val="00674B7D"/>
    <w:rsid w:val="00675000"/>
    <w:rsid w:val="00682D23"/>
    <w:rsid w:val="00684C7D"/>
    <w:rsid w:val="006871C6"/>
    <w:rsid w:val="00687324"/>
    <w:rsid w:val="00687BF2"/>
    <w:rsid w:val="00691899"/>
    <w:rsid w:val="006979E3"/>
    <w:rsid w:val="006A01D6"/>
    <w:rsid w:val="006A1486"/>
    <w:rsid w:val="006A3DB1"/>
    <w:rsid w:val="006B3039"/>
    <w:rsid w:val="006B35F8"/>
    <w:rsid w:val="006B5466"/>
    <w:rsid w:val="006C3464"/>
    <w:rsid w:val="006C35B5"/>
    <w:rsid w:val="006D4622"/>
    <w:rsid w:val="006D4FE0"/>
    <w:rsid w:val="006E3B0B"/>
    <w:rsid w:val="006E7174"/>
    <w:rsid w:val="006F2F9D"/>
    <w:rsid w:val="006F38C4"/>
    <w:rsid w:val="006F48B1"/>
    <w:rsid w:val="007025DB"/>
    <w:rsid w:val="007059D6"/>
    <w:rsid w:val="00705C96"/>
    <w:rsid w:val="0070730B"/>
    <w:rsid w:val="007118C9"/>
    <w:rsid w:val="00714DCF"/>
    <w:rsid w:val="0071562D"/>
    <w:rsid w:val="00726D55"/>
    <w:rsid w:val="0073182D"/>
    <w:rsid w:val="00735288"/>
    <w:rsid w:val="007401C1"/>
    <w:rsid w:val="00743143"/>
    <w:rsid w:val="007477D1"/>
    <w:rsid w:val="007517A9"/>
    <w:rsid w:val="00755A8E"/>
    <w:rsid w:val="00757ABB"/>
    <w:rsid w:val="00772E9C"/>
    <w:rsid w:val="00775D0D"/>
    <w:rsid w:val="00777671"/>
    <w:rsid w:val="0079069F"/>
    <w:rsid w:val="007911B0"/>
    <w:rsid w:val="00793E72"/>
    <w:rsid w:val="007A551D"/>
    <w:rsid w:val="007B2A1E"/>
    <w:rsid w:val="007C14EB"/>
    <w:rsid w:val="007C45B1"/>
    <w:rsid w:val="007D2C78"/>
    <w:rsid w:val="007D3F0D"/>
    <w:rsid w:val="007E574F"/>
    <w:rsid w:val="007E7BC6"/>
    <w:rsid w:val="007F078B"/>
    <w:rsid w:val="007F121E"/>
    <w:rsid w:val="007F1265"/>
    <w:rsid w:val="007F3182"/>
    <w:rsid w:val="007F45E8"/>
    <w:rsid w:val="007F7163"/>
    <w:rsid w:val="007F73CD"/>
    <w:rsid w:val="0080489B"/>
    <w:rsid w:val="00804E68"/>
    <w:rsid w:val="00812838"/>
    <w:rsid w:val="00817969"/>
    <w:rsid w:val="008245A3"/>
    <w:rsid w:val="00835441"/>
    <w:rsid w:val="00836C2E"/>
    <w:rsid w:val="00837C2B"/>
    <w:rsid w:val="00841B78"/>
    <w:rsid w:val="0085217E"/>
    <w:rsid w:val="008636E2"/>
    <w:rsid w:val="00866519"/>
    <w:rsid w:val="00867DB4"/>
    <w:rsid w:val="00872A18"/>
    <w:rsid w:val="00881C3C"/>
    <w:rsid w:val="00890E9D"/>
    <w:rsid w:val="008A2F38"/>
    <w:rsid w:val="008B0255"/>
    <w:rsid w:val="008B58F8"/>
    <w:rsid w:val="008B6F03"/>
    <w:rsid w:val="008C412E"/>
    <w:rsid w:val="008D0C15"/>
    <w:rsid w:val="008D233F"/>
    <w:rsid w:val="008E6035"/>
    <w:rsid w:val="008E7F0C"/>
    <w:rsid w:val="009031AD"/>
    <w:rsid w:val="00911C27"/>
    <w:rsid w:val="00914A76"/>
    <w:rsid w:val="00925660"/>
    <w:rsid w:val="00927706"/>
    <w:rsid w:val="0092794D"/>
    <w:rsid w:val="00937D86"/>
    <w:rsid w:val="00942C89"/>
    <w:rsid w:val="009449DB"/>
    <w:rsid w:val="00944A56"/>
    <w:rsid w:val="0095043E"/>
    <w:rsid w:val="00954CE2"/>
    <w:rsid w:val="00967020"/>
    <w:rsid w:val="00983F5C"/>
    <w:rsid w:val="009845E3"/>
    <w:rsid w:val="0099329B"/>
    <w:rsid w:val="00994B8F"/>
    <w:rsid w:val="009A1700"/>
    <w:rsid w:val="009A1C36"/>
    <w:rsid w:val="009A1EDD"/>
    <w:rsid w:val="009A4631"/>
    <w:rsid w:val="009B046E"/>
    <w:rsid w:val="009B1687"/>
    <w:rsid w:val="009B2D69"/>
    <w:rsid w:val="009B48F5"/>
    <w:rsid w:val="009B5A4E"/>
    <w:rsid w:val="009C25BC"/>
    <w:rsid w:val="009E43A9"/>
    <w:rsid w:val="009E50E0"/>
    <w:rsid w:val="009E54DC"/>
    <w:rsid w:val="009E6E4D"/>
    <w:rsid w:val="009F098E"/>
    <w:rsid w:val="009F6C95"/>
    <w:rsid w:val="00A1091D"/>
    <w:rsid w:val="00A12274"/>
    <w:rsid w:val="00A242D1"/>
    <w:rsid w:val="00A25757"/>
    <w:rsid w:val="00A30822"/>
    <w:rsid w:val="00A31D1E"/>
    <w:rsid w:val="00A343A6"/>
    <w:rsid w:val="00A3577D"/>
    <w:rsid w:val="00A3765F"/>
    <w:rsid w:val="00A40763"/>
    <w:rsid w:val="00A43A14"/>
    <w:rsid w:val="00A537BE"/>
    <w:rsid w:val="00A57556"/>
    <w:rsid w:val="00A575AA"/>
    <w:rsid w:val="00A62311"/>
    <w:rsid w:val="00A63251"/>
    <w:rsid w:val="00A649FB"/>
    <w:rsid w:val="00A64FEC"/>
    <w:rsid w:val="00A71637"/>
    <w:rsid w:val="00A72527"/>
    <w:rsid w:val="00A875BE"/>
    <w:rsid w:val="00A92A81"/>
    <w:rsid w:val="00A93397"/>
    <w:rsid w:val="00AA7274"/>
    <w:rsid w:val="00AB1212"/>
    <w:rsid w:val="00AB4D86"/>
    <w:rsid w:val="00AB5FDB"/>
    <w:rsid w:val="00AC0D33"/>
    <w:rsid w:val="00AC17F1"/>
    <w:rsid w:val="00AC2665"/>
    <w:rsid w:val="00AD308C"/>
    <w:rsid w:val="00AD668A"/>
    <w:rsid w:val="00AD7429"/>
    <w:rsid w:val="00AE5D3D"/>
    <w:rsid w:val="00AF4328"/>
    <w:rsid w:val="00AF5321"/>
    <w:rsid w:val="00AF6539"/>
    <w:rsid w:val="00B136C4"/>
    <w:rsid w:val="00B16D84"/>
    <w:rsid w:val="00B206C1"/>
    <w:rsid w:val="00B2252A"/>
    <w:rsid w:val="00B27F79"/>
    <w:rsid w:val="00B36708"/>
    <w:rsid w:val="00B37584"/>
    <w:rsid w:val="00B477E3"/>
    <w:rsid w:val="00B47AD2"/>
    <w:rsid w:val="00B52386"/>
    <w:rsid w:val="00B550B4"/>
    <w:rsid w:val="00B600C6"/>
    <w:rsid w:val="00B62175"/>
    <w:rsid w:val="00B73171"/>
    <w:rsid w:val="00B904ED"/>
    <w:rsid w:val="00BA1F4F"/>
    <w:rsid w:val="00BA662C"/>
    <w:rsid w:val="00BA70FF"/>
    <w:rsid w:val="00BB24E9"/>
    <w:rsid w:val="00BB45AC"/>
    <w:rsid w:val="00BB5B8C"/>
    <w:rsid w:val="00BC3AE0"/>
    <w:rsid w:val="00BD54B0"/>
    <w:rsid w:val="00BE1A22"/>
    <w:rsid w:val="00BF685D"/>
    <w:rsid w:val="00C03531"/>
    <w:rsid w:val="00C0731B"/>
    <w:rsid w:val="00C13CE2"/>
    <w:rsid w:val="00C23817"/>
    <w:rsid w:val="00C23C8E"/>
    <w:rsid w:val="00C269EA"/>
    <w:rsid w:val="00C26DE6"/>
    <w:rsid w:val="00C30303"/>
    <w:rsid w:val="00C34157"/>
    <w:rsid w:val="00C4147C"/>
    <w:rsid w:val="00C479F6"/>
    <w:rsid w:val="00C511A3"/>
    <w:rsid w:val="00C52BAD"/>
    <w:rsid w:val="00C53F6D"/>
    <w:rsid w:val="00C5523C"/>
    <w:rsid w:val="00C55658"/>
    <w:rsid w:val="00C55B48"/>
    <w:rsid w:val="00C603B5"/>
    <w:rsid w:val="00C66DDA"/>
    <w:rsid w:val="00C674E3"/>
    <w:rsid w:val="00C71BE7"/>
    <w:rsid w:val="00C72044"/>
    <w:rsid w:val="00C734D6"/>
    <w:rsid w:val="00C75079"/>
    <w:rsid w:val="00C774F2"/>
    <w:rsid w:val="00C84860"/>
    <w:rsid w:val="00C8722A"/>
    <w:rsid w:val="00C9416A"/>
    <w:rsid w:val="00CA04B6"/>
    <w:rsid w:val="00CA1D87"/>
    <w:rsid w:val="00CA4838"/>
    <w:rsid w:val="00CB2EEE"/>
    <w:rsid w:val="00CB33DB"/>
    <w:rsid w:val="00CB4D9F"/>
    <w:rsid w:val="00CC3990"/>
    <w:rsid w:val="00CC3FBD"/>
    <w:rsid w:val="00CD1427"/>
    <w:rsid w:val="00CD316C"/>
    <w:rsid w:val="00CD3EB9"/>
    <w:rsid w:val="00CD6D76"/>
    <w:rsid w:val="00CE5724"/>
    <w:rsid w:val="00CF34AA"/>
    <w:rsid w:val="00CF7C36"/>
    <w:rsid w:val="00D0557B"/>
    <w:rsid w:val="00D060CA"/>
    <w:rsid w:val="00D06513"/>
    <w:rsid w:val="00D11DDF"/>
    <w:rsid w:val="00D1424D"/>
    <w:rsid w:val="00D14C87"/>
    <w:rsid w:val="00D1693C"/>
    <w:rsid w:val="00D20EA6"/>
    <w:rsid w:val="00D25F75"/>
    <w:rsid w:val="00D31B6B"/>
    <w:rsid w:val="00D405FD"/>
    <w:rsid w:val="00D4107A"/>
    <w:rsid w:val="00D421EC"/>
    <w:rsid w:val="00D45DC8"/>
    <w:rsid w:val="00D4737D"/>
    <w:rsid w:val="00D56E6E"/>
    <w:rsid w:val="00D6036D"/>
    <w:rsid w:val="00D6101E"/>
    <w:rsid w:val="00D62176"/>
    <w:rsid w:val="00D635F1"/>
    <w:rsid w:val="00D70D23"/>
    <w:rsid w:val="00D73F67"/>
    <w:rsid w:val="00D74610"/>
    <w:rsid w:val="00D81608"/>
    <w:rsid w:val="00D82DB8"/>
    <w:rsid w:val="00D87778"/>
    <w:rsid w:val="00D94CDE"/>
    <w:rsid w:val="00DA63D1"/>
    <w:rsid w:val="00DB2E10"/>
    <w:rsid w:val="00DB3ABE"/>
    <w:rsid w:val="00DC02CA"/>
    <w:rsid w:val="00DC7E44"/>
    <w:rsid w:val="00DD2997"/>
    <w:rsid w:val="00DD30CA"/>
    <w:rsid w:val="00DD56B1"/>
    <w:rsid w:val="00DE11A1"/>
    <w:rsid w:val="00DF40E1"/>
    <w:rsid w:val="00E03710"/>
    <w:rsid w:val="00E0510E"/>
    <w:rsid w:val="00E13F72"/>
    <w:rsid w:val="00E16955"/>
    <w:rsid w:val="00E2132B"/>
    <w:rsid w:val="00E2435D"/>
    <w:rsid w:val="00E262E6"/>
    <w:rsid w:val="00E53C29"/>
    <w:rsid w:val="00E549AF"/>
    <w:rsid w:val="00E56088"/>
    <w:rsid w:val="00E62EAB"/>
    <w:rsid w:val="00E641B4"/>
    <w:rsid w:val="00E6450D"/>
    <w:rsid w:val="00E75437"/>
    <w:rsid w:val="00E75B73"/>
    <w:rsid w:val="00E76F2B"/>
    <w:rsid w:val="00E80BA3"/>
    <w:rsid w:val="00E82B99"/>
    <w:rsid w:val="00E848D7"/>
    <w:rsid w:val="00E91FF1"/>
    <w:rsid w:val="00EA079F"/>
    <w:rsid w:val="00EA0CFA"/>
    <w:rsid w:val="00EB3431"/>
    <w:rsid w:val="00EC1E04"/>
    <w:rsid w:val="00EC2D73"/>
    <w:rsid w:val="00EC4EF6"/>
    <w:rsid w:val="00EC6AB1"/>
    <w:rsid w:val="00EC6B51"/>
    <w:rsid w:val="00EC7A85"/>
    <w:rsid w:val="00ED1BBF"/>
    <w:rsid w:val="00ED6C0F"/>
    <w:rsid w:val="00EE5736"/>
    <w:rsid w:val="00EE62F8"/>
    <w:rsid w:val="00EE6A32"/>
    <w:rsid w:val="00F0337D"/>
    <w:rsid w:val="00F03E63"/>
    <w:rsid w:val="00F040B5"/>
    <w:rsid w:val="00F10FB1"/>
    <w:rsid w:val="00F137BF"/>
    <w:rsid w:val="00F13B9D"/>
    <w:rsid w:val="00F2163D"/>
    <w:rsid w:val="00F22FBC"/>
    <w:rsid w:val="00F2303F"/>
    <w:rsid w:val="00F2353F"/>
    <w:rsid w:val="00F40D71"/>
    <w:rsid w:val="00F52EC1"/>
    <w:rsid w:val="00F536B6"/>
    <w:rsid w:val="00F57F74"/>
    <w:rsid w:val="00F64497"/>
    <w:rsid w:val="00F66010"/>
    <w:rsid w:val="00F74812"/>
    <w:rsid w:val="00F76013"/>
    <w:rsid w:val="00F842D6"/>
    <w:rsid w:val="00FC73B5"/>
    <w:rsid w:val="00FD2302"/>
    <w:rsid w:val="00FD322C"/>
    <w:rsid w:val="00FE14D3"/>
    <w:rsid w:val="00FE6D53"/>
    <w:rsid w:val="00FF16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8D"/>
    <w:rPr>
      <w:rFonts w:ascii="SolexHR" w:hAnsi="SolexHR"/>
      <w:sz w:val="22"/>
      <w:szCs w:val="24"/>
      <w:lang w:val="en-US" w:eastAsia="en-US"/>
    </w:rPr>
  </w:style>
  <w:style w:type="paragraph" w:styleId="Naslov1">
    <w:name w:val="heading 1"/>
    <w:basedOn w:val="Normal"/>
    <w:next w:val="Normal"/>
    <w:link w:val="Naslov1Char"/>
    <w:qFormat/>
    <w:rsid w:val="00614E8D"/>
    <w:pPr>
      <w:keepNext/>
      <w:spacing w:before="240" w:after="60"/>
      <w:outlineLvl w:val="0"/>
    </w:pPr>
    <w:rPr>
      <w:rFonts w:cs="Arial"/>
      <w:b/>
      <w:bCs/>
      <w:kern w:val="32"/>
      <w:sz w:val="44"/>
      <w:szCs w:val="32"/>
    </w:rPr>
  </w:style>
  <w:style w:type="paragraph" w:styleId="Naslov2">
    <w:name w:val="heading 2"/>
    <w:basedOn w:val="Normal"/>
    <w:next w:val="Normal"/>
    <w:qFormat/>
    <w:rsid w:val="00614E8D"/>
    <w:pPr>
      <w:keepNext/>
      <w:spacing w:before="240" w:after="60"/>
      <w:outlineLvl w:val="1"/>
    </w:pPr>
    <w:rPr>
      <w:rFonts w:cs="Arial"/>
      <w:b/>
      <w:bCs/>
      <w:i/>
      <w:iCs/>
      <w:sz w:val="32"/>
      <w:szCs w:val="28"/>
    </w:rPr>
  </w:style>
  <w:style w:type="paragraph" w:styleId="Naslov3">
    <w:name w:val="heading 3"/>
    <w:basedOn w:val="Normal"/>
    <w:next w:val="Normal"/>
    <w:qFormat/>
    <w:rsid w:val="00614E8D"/>
    <w:pPr>
      <w:keepNext/>
      <w:spacing w:before="240" w:after="60"/>
      <w:outlineLvl w:val="2"/>
    </w:pPr>
    <w:rPr>
      <w:rFonts w:cs="Arial"/>
      <w:b/>
      <w:bCs/>
      <w:sz w:val="26"/>
      <w:szCs w:val="26"/>
    </w:rPr>
  </w:style>
  <w:style w:type="paragraph" w:styleId="Naslov4">
    <w:name w:val="heading 4"/>
    <w:basedOn w:val="Normal"/>
    <w:next w:val="Normal"/>
    <w:qFormat/>
    <w:rsid w:val="00614E8D"/>
    <w:pPr>
      <w:keepNext/>
      <w:outlineLvl w:val="3"/>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614E8D"/>
    <w:rPr>
      <w:rFonts w:ascii="Lucida Grande" w:hAnsi="Lucida Grande"/>
      <w:sz w:val="18"/>
      <w:szCs w:val="18"/>
    </w:rPr>
  </w:style>
  <w:style w:type="paragraph" w:styleId="Zaglavlje">
    <w:name w:val="header"/>
    <w:basedOn w:val="Normal"/>
    <w:rsid w:val="00614E8D"/>
    <w:pPr>
      <w:tabs>
        <w:tab w:val="center" w:pos="4320"/>
        <w:tab w:val="right" w:pos="8640"/>
      </w:tabs>
    </w:pPr>
  </w:style>
  <w:style w:type="paragraph" w:styleId="Podnoje">
    <w:name w:val="footer"/>
    <w:basedOn w:val="Normal"/>
    <w:rsid w:val="00614E8D"/>
    <w:pPr>
      <w:tabs>
        <w:tab w:val="center" w:pos="4320"/>
        <w:tab w:val="right" w:pos="8640"/>
      </w:tabs>
    </w:pPr>
  </w:style>
  <w:style w:type="paragraph" w:styleId="Kartadokumenta">
    <w:name w:val="Document Map"/>
    <w:basedOn w:val="Normal"/>
    <w:semiHidden/>
    <w:rsid w:val="00614E8D"/>
    <w:pPr>
      <w:shd w:val="clear" w:color="auto" w:fill="C6D5EC"/>
    </w:pPr>
    <w:rPr>
      <w:rFonts w:ascii="Lucida Grande" w:hAnsi="Lucida Grande"/>
    </w:rPr>
  </w:style>
  <w:style w:type="paragraph" w:styleId="Naslov">
    <w:name w:val="Title"/>
    <w:basedOn w:val="Normal"/>
    <w:qFormat/>
    <w:rsid w:val="00614E8D"/>
    <w:pPr>
      <w:jc w:val="center"/>
    </w:pPr>
    <w:rPr>
      <w:rFonts w:ascii="Times New Roman" w:hAnsi="Times New Roman"/>
      <w:b/>
      <w:bCs/>
      <w:sz w:val="72"/>
      <w:lang w:val="hr-HR" w:eastAsia="hr-HR"/>
    </w:rPr>
  </w:style>
  <w:style w:type="character" w:styleId="Hiperveza">
    <w:name w:val="Hyperlink"/>
    <w:basedOn w:val="Zadanifontodlomka"/>
    <w:rsid w:val="00614E8D"/>
    <w:rPr>
      <w:color w:val="0000FF"/>
      <w:u w:val="single"/>
    </w:rPr>
  </w:style>
  <w:style w:type="paragraph" w:customStyle="1" w:styleId="StyleJustified">
    <w:name w:val="Style Justified"/>
    <w:basedOn w:val="Normal"/>
    <w:rsid w:val="00614E8D"/>
    <w:pPr>
      <w:jc w:val="both"/>
    </w:pPr>
    <w:rPr>
      <w:rFonts w:ascii="Arial Narrow" w:hAnsi="Arial Narrow"/>
      <w:szCs w:val="20"/>
      <w:lang w:val="en-GB"/>
    </w:rPr>
  </w:style>
  <w:style w:type="paragraph" w:styleId="Tijeloteksta">
    <w:name w:val="Body Text"/>
    <w:basedOn w:val="Normal"/>
    <w:link w:val="TijelotekstaChar"/>
    <w:rsid w:val="00614E8D"/>
    <w:pPr>
      <w:spacing w:after="220" w:line="220" w:lineRule="atLeast"/>
      <w:jc w:val="both"/>
    </w:pPr>
    <w:rPr>
      <w:rFonts w:ascii="Arial" w:hAnsi="Arial"/>
      <w:spacing w:val="-5"/>
      <w:sz w:val="20"/>
      <w:szCs w:val="20"/>
    </w:rPr>
  </w:style>
  <w:style w:type="character" w:styleId="Naglaeno">
    <w:name w:val="Strong"/>
    <w:basedOn w:val="Zadanifontodlomka"/>
    <w:qFormat/>
    <w:rsid w:val="00614E8D"/>
    <w:rPr>
      <w:b/>
      <w:bCs/>
    </w:rPr>
  </w:style>
  <w:style w:type="character" w:styleId="SlijeenaHiperveza">
    <w:name w:val="FollowedHyperlink"/>
    <w:basedOn w:val="Zadanifontodlomka"/>
    <w:rsid w:val="00614E8D"/>
    <w:rPr>
      <w:color w:val="800080"/>
      <w:u w:val="single"/>
    </w:rPr>
  </w:style>
  <w:style w:type="character" w:styleId="Referencakomentara">
    <w:name w:val="annotation reference"/>
    <w:basedOn w:val="Zadanifontodlomka"/>
    <w:rsid w:val="00A43A14"/>
    <w:rPr>
      <w:sz w:val="16"/>
      <w:szCs w:val="16"/>
    </w:rPr>
  </w:style>
  <w:style w:type="paragraph" w:styleId="Tekstkomentara">
    <w:name w:val="annotation text"/>
    <w:basedOn w:val="Normal"/>
    <w:link w:val="TekstkomentaraChar"/>
    <w:rsid w:val="00A43A14"/>
    <w:rPr>
      <w:sz w:val="20"/>
      <w:szCs w:val="20"/>
    </w:rPr>
  </w:style>
  <w:style w:type="character" w:customStyle="1" w:styleId="TekstkomentaraChar">
    <w:name w:val="Tekst komentara Char"/>
    <w:basedOn w:val="Zadanifontodlomka"/>
    <w:link w:val="Tekstkomentara"/>
    <w:rsid w:val="00A43A14"/>
    <w:rPr>
      <w:rFonts w:ascii="SolexHR" w:hAnsi="SolexHR"/>
      <w:lang w:val="en-US" w:eastAsia="en-US"/>
    </w:rPr>
  </w:style>
  <w:style w:type="paragraph" w:styleId="Predmetkomentara">
    <w:name w:val="annotation subject"/>
    <w:basedOn w:val="Tekstkomentara"/>
    <w:next w:val="Tekstkomentara"/>
    <w:link w:val="PredmetkomentaraChar"/>
    <w:rsid w:val="00A43A14"/>
    <w:rPr>
      <w:b/>
      <w:bCs/>
    </w:rPr>
  </w:style>
  <w:style w:type="character" w:customStyle="1" w:styleId="PredmetkomentaraChar">
    <w:name w:val="Predmet komentara Char"/>
    <w:basedOn w:val="TekstkomentaraChar"/>
    <w:link w:val="Predmetkomentara"/>
    <w:rsid w:val="00A43A14"/>
    <w:rPr>
      <w:rFonts w:ascii="SolexHR" w:hAnsi="SolexHR"/>
      <w:b/>
      <w:bCs/>
      <w:lang w:val="en-US" w:eastAsia="en-US"/>
    </w:rPr>
  </w:style>
  <w:style w:type="character" w:customStyle="1" w:styleId="Naslov1Char">
    <w:name w:val="Naslov 1 Char"/>
    <w:basedOn w:val="Zadanifontodlomka"/>
    <w:link w:val="Naslov1"/>
    <w:rsid w:val="00DF40E1"/>
    <w:rPr>
      <w:rFonts w:ascii="SolexHR" w:hAnsi="SolexHR" w:cs="Arial"/>
      <w:b/>
      <w:bCs/>
      <w:kern w:val="32"/>
      <w:sz w:val="44"/>
      <w:szCs w:val="32"/>
      <w:lang w:val="en-US" w:eastAsia="en-US"/>
    </w:rPr>
  </w:style>
  <w:style w:type="character" w:customStyle="1" w:styleId="TijelotekstaChar">
    <w:name w:val="Tijelo teksta Char"/>
    <w:basedOn w:val="Zadanifontodlomka"/>
    <w:link w:val="Tijeloteksta"/>
    <w:rsid w:val="00DF40E1"/>
    <w:rPr>
      <w:rFonts w:ascii="Arial" w:hAnsi="Arial"/>
      <w:spacing w:val="-5"/>
      <w:lang w:val="en-US" w:eastAsia="en-US"/>
    </w:rPr>
  </w:style>
  <w:style w:type="paragraph" w:styleId="Obinitekst">
    <w:name w:val="Plain Text"/>
    <w:basedOn w:val="Normal"/>
    <w:link w:val="ObinitekstChar"/>
    <w:uiPriority w:val="99"/>
    <w:semiHidden/>
    <w:unhideWhenUsed/>
    <w:rsid w:val="002A1174"/>
    <w:rPr>
      <w:rFonts w:ascii="Arial" w:hAnsi="Arial"/>
      <w:sz w:val="20"/>
      <w:szCs w:val="21"/>
    </w:rPr>
  </w:style>
  <w:style w:type="character" w:customStyle="1" w:styleId="ObinitekstChar">
    <w:name w:val="Obični tekst Char"/>
    <w:basedOn w:val="Zadanifontodlomka"/>
    <w:link w:val="Obinitekst"/>
    <w:uiPriority w:val="99"/>
    <w:semiHidden/>
    <w:rsid w:val="002A1174"/>
    <w:rPr>
      <w:rFonts w:ascii="Arial" w:hAnsi="Arial"/>
      <w:szCs w:val="21"/>
      <w:lang w:val="en-US" w:eastAsia="en-US"/>
    </w:rPr>
  </w:style>
</w:styles>
</file>

<file path=word/webSettings.xml><?xml version="1.0" encoding="utf-8"?>
<w:webSettings xmlns:r="http://schemas.openxmlformats.org/officeDocument/2006/relationships" xmlns:w="http://schemas.openxmlformats.org/wordprocessingml/2006/main">
  <w:divs>
    <w:div w:id="150606371">
      <w:bodyDiv w:val="1"/>
      <w:marLeft w:val="0"/>
      <w:marRight w:val="0"/>
      <w:marTop w:val="0"/>
      <w:marBottom w:val="0"/>
      <w:divBdr>
        <w:top w:val="none" w:sz="0" w:space="0" w:color="auto"/>
        <w:left w:val="none" w:sz="0" w:space="0" w:color="auto"/>
        <w:bottom w:val="none" w:sz="0" w:space="0" w:color="auto"/>
        <w:right w:val="none" w:sz="0" w:space="0" w:color="auto"/>
      </w:divBdr>
    </w:div>
    <w:div w:id="356082079">
      <w:bodyDiv w:val="1"/>
      <w:marLeft w:val="0"/>
      <w:marRight w:val="0"/>
      <w:marTop w:val="0"/>
      <w:marBottom w:val="0"/>
      <w:divBdr>
        <w:top w:val="none" w:sz="0" w:space="0" w:color="auto"/>
        <w:left w:val="none" w:sz="0" w:space="0" w:color="auto"/>
        <w:bottom w:val="none" w:sz="0" w:space="0" w:color="auto"/>
        <w:right w:val="none" w:sz="0" w:space="0" w:color="auto"/>
      </w:divBdr>
    </w:div>
    <w:div w:id="474954229">
      <w:bodyDiv w:val="1"/>
      <w:marLeft w:val="0"/>
      <w:marRight w:val="0"/>
      <w:marTop w:val="0"/>
      <w:marBottom w:val="0"/>
      <w:divBdr>
        <w:top w:val="none" w:sz="0" w:space="0" w:color="auto"/>
        <w:left w:val="none" w:sz="0" w:space="0" w:color="auto"/>
        <w:bottom w:val="none" w:sz="0" w:space="0" w:color="auto"/>
        <w:right w:val="none" w:sz="0" w:space="0" w:color="auto"/>
      </w:divBdr>
    </w:div>
    <w:div w:id="884488378">
      <w:bodyDiv w:val="1"/>
      <w:marLeft w:val="0"/>
      <w:marRight w:val="0"/>
      <w:marTop w:val="0"/>
      <w:marBottom w:val="0"/>
      <w:divBdr>
        <w:top w:val="none" w:sz="0" w:space="0" w:color="auto"/>
        <w:left w:val="none" w:sz="0" w:space="0" w:color="auto"/>
        <w:bottom w:val="none" w:sz="0" w:space="0" w:color="auto"/>
        <w:right w:val="none" w:sz="0" w:space="0" w:color="auto"/>
      </w:divBdr>
    </w:div>
    <w:div w:id="1199047492">
      <w:bodyDiv w:val="1"/>
      <w:marLeft w:val="0"/>
      <w:marRight w:val="0"/>
      <w:marTop w:val="0"/>
      <w:marBottom w:val="0"/>
      <w:divBdr>
        <w:top w:val="none" w:sz="0" w:space="0" w:color="auto"/>
        <w:left w:val="none" w:sz="0" w:space="0" w:color="auto"/>
        <w:bottom w:val="none" w:sz="0" w:space="0" w:color="auto"/>
        <w:right w:val="none" w:sz="0" w:space="0" w:color="auto"/>
      </w:divBdr>
    </w:div>
    <w:div w:id="1354071022">
      <w:bodyDiv w:val="1"/>
      <w:marLeft w:val="0"/>
      <w:marRight w:val="0"/>
      <w:marTop w:val="0"/>
      <w:marBottom w:val="0"/>
      <w:divBdr>
        <w:top w:val="none" w:sz="0" w:space="0" w:color="auto"/>
        <w:left w:val="none" w:sz="0" w:space="0" w:color="auto"/>
        <w:bottom w:val="none" w:sz="0" w:space="0" w:color="auto"/>
        <w:right w:val="none" w:sz="0" w:space="0" w:color="auto"/>
      </w:divBdr>
    </w:div>
    <w:div w:id="1372459547">
      <w:bodyDiv w:val="1"/>
      <w:marLeft w:val="0"/>
      <w:marRight w:val="0"/>
      <w:marTop w:val="0"/>
      <w:marBottom w:val="0"/>
      <w:divBdr>
        <w:top w:val="none" w:sz="0" w:space="0" w:color="auto"/>
        <w:left w:val="none" w:sz="0" w:space="0" w:color="auto"/>
        <w:bottom w:val="none" w:sz="0" w:space="0" w:color="auto"/>
        <w:right w:val="none" w:sz="0" w:space="0" w:color="auto"/>
      </w:divBdr>
    </w:div>
    <w:div w:id="1377464767">
      <w:bodyDiv w:val="1"/>
      <w:marLeft w:val="0"/>
      <w:marRight w:val="0"/>
      <w:marTop w:val="0"/>
      <w:marBottom w:val="0"/>
      <w:divBdr>
        <w:top w:val="none" w:sz="0" w:space="0" w:color="auto"/>
        <w:left w:val="none" w:sz="0" w:space="0" w:color="auto"/>
        <w:bottom w:val="none" w:sz="0" w:space="0" w:color="auto"/>
        <w:right w:val="none" w:sz="0" w:space="0" w:color="auto"/>
      </w:divBdr>
    </w:div>
    <w:div w:id="15886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pendije.info/hr/saj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yULxdz" TargetMode="External"/><Relationship Id="rId12" Type="http://schemas.openxmlformats.org/officeDocument/2006/relationships/hyperlink" Target="mailto:azojceska@iro.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xB8k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Kt9reK" TargetMode="External"/><Relationship Id="rId4" Type="http://schemas.openxmlformats.org/officeDocument/2006/relationships/webSettings" Target="webSettings.xml"/><Relationship Id="rId9" Type="http://schemas.openxmlformats.org/officeDocument/2006/relationships/hyperlink" Target="http://www.facebook.com/trazim.stipendij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KSU Company</vt:lpstr>
    </vt:vector>
  </TitlesOfParts>
  <Company>zviz</Company>
  <LinksUpToDate>false</LinksUpToDate>
  <CharactersWithSpaces>5661</CharactersWithSpaces>
  <SharedDoc>false</SharedDoc>
  <HLinks>
    <vt:vector size="12" baseType="variant">
      <vt:variant>
        <vt:i4>7667769</vt:i4>
      </vt:variant>
      <vt:variant>
        <vt:i4>3</vt:i4>
      </vt:variant>
      <vt:variant>
        <vt:i4>0</vt:i4>
      </vt:variant>
      <vt:variant>
        <vt:i4>5</vt:i4>
      </vt:variant>
      <vt:variant>
        <vt:lpwstr>http://www.stipendije.info/</vt:lpwstr>
      </vt:variant>
      <vt:variant>
        <vt:lpwstr/>
      </vt:variant>
      <vt:variant>
        <vt:i4>6750292</vt:i4>
      </vt:variant>
      <vt:variant>
        <vt:i4>0</vt:i4>
      </vt:variant>
      <vt:variant>
        <vt:i4>0</vt:i4>
      </vt:variant>
      <vt:variant>
        <vt:i4>5</vt:i4>
      </vt:variant>
      <vt:variant>
        <vt:lpwstr>mailto:nscukanec@iro.hr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Company</dc:title>
  <dc:creator>Ime Prezime</dc:creator>
  <cp:lastModifiedBy>TUŠ-ŠIBENIK</cp:lastModifiedBy>
  <cp:revision>2</cp:revision>
  <cp:lastPrinted>2018-03-14T11:49:00Z</cp:lastPrinted>
  <dcterms:created xsi:type="dcterms:W3CDTF">2018-03-19T08:13:00Z</dcterms:created>
  <dcterms:modified xsi:type="dcterms:W3CDTF">2018-03-19T08:13:00Z</dcterms:modified>
</cp:coreProperties>
</file>