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C" w:rsidRPr="00142DE2" w:rsidRDefault="00142DE2">
      <w:p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 xml:space="preserve">TEME ZA ZAVRŠNI RAD                                                 </w:t>
      </w:r>
      <w:r w:rsidR="007D2567" w:rsidRPr="00142DE2">
        <w:rPr>
          <w:rFonts w:ascii="Times New Roman" w:hAnsi="Times New Roman" w:cs="Times New Roman"/>
          <w:sz w:val="24"/>
          <w:szCs w:val="24"/>
        </w:rPr>
        <w:t xml:space="preserve"> ŠKOLSKA GODINA</w:t>
      </w:r>
      <w:r w:rsidRPr="00142DE2">
        <w:rPr>
          <w:rFonts w:ascii="Times New Roman" w:hAnsi="Times New Roman" w:cs="Times New Roman"/>
          <w:sz w:val="24"/>
          <w:szCs w:val="24"/>
        </w:rPr>
        <w:t xml:space="preserve"> </w:t>
      </w:r>
      <w:r w:rsidR="007D2567" w:rsidRPr="00142DE2">
        <w:rPr>
          <w:rFonts w:ascii="Times New Roman" w:hAnsi="Times New Roman" w:cs="Times New Roman"/>
          <w:sz w:val="24"/>
          <w:szCs w:val="24"/>
        </w:rPr>
        <w:t xml:space="preserve"> 201</w:t>
      </w:r>
      <w:r w:rsidRPr="00142DE2">
        <w:rPr>
          <w:rFonts w:ascii="Times New Roman" w:hAnsi="Times New Roman" w:cs="Times New Roman"/>
          <w:sz w:val="24"/>
          <w:szCs w:val="24"/>
        </w:rPr>
        <w:t>8</w:t>
      </w:r>
      <w:r w:rsidR="007D2567" w:rsidRPr="00142DE2">
        <w:rPr>
          <w:rFonts w:ascii="Times New Roman" w:hAnsi="Times New Roman" w:cs="Times New Roman"/>
          <w:sz w:val="24"/>
          <w:szCs w:val="24"/>
        </w:rPr>
        <w:t>/201</w:t>
      </w:r>
      <w:r w:rsidRPr="00142DE2">
        <w:rPr>
          <w:rFonts w:ascii="Times New Roman" w:hAnsi="Times New Roman" w:cs="Times New Roman"/>
          <w:sz w:val="24"/>
          <w:szCs w:val="24"/>
        </w:rPr>
        <w:t>9</w:t>
      </w:r>
      <w:r w:rsidR="007D2567" w:rsidRPr="00142DE2">
        <w:rPr>
          <w:rFonts w:ascii="Times New Roman" w:hAnsi="Times New Roman" w:cs="Times New Roman"/>
          <w:sz w:val="24"/>
          <w:szCs w:val="24"/>
        </w:rPr>
        <w:t>.</w:t>
      </w:r>
    </w:p>
    <w:p w:rsidR="007D2567" w:rsidRPr="00142DE2" w:rsidRDefault="007D2567">
      <w:p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HOTELIJERSKO TURISTIČKI TEHNIČAR, 4.G</w:t>
      </w:r>
    </w:p>
    <w:p w:rsidR="007D2567" w:rsidRPr="00142DE2" w:rsidRDefault="007D2567">
      <w:p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PREDMET: ORGANIZACIJA POSLOVANJA PODUZEĆA</w:t>
      </w:r>
    </w:p>
    <w:p w:rsidR="007D2567" w:rsidRPr="00142DE2" w:rsidRDefault="007D2567">
      <w:p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 xml:space="preserve">Mentorica: </w:t>
      </w:r>
      <w:r w:rsidR="00142DE2" w:rsidRPr="00142DE2">
        <w:rPr>
          <w:rFonts w:ascii="Times New Roman" w:hAnsi="Times New Roman" w:cs="Times New Roman"/>
          <w:sz w:val="24"/>
          <w:szCs w:val="24"/>
        </w:rPr>
        <w:t xml:space="preserve">  Diana </w:t>
      </w:r>
      <w:proofErr w:type="spellStart"/>
      <w:r w:rsidR="00142DE2" w:rsidRPr="00142DE2">
        <w:rPr>
          <w:rFonts w:ascii="Times New Roman" w:hAnsi="Times New Roman" w:cs="Times New Roman"/>
          <w:sz w:val="24"/>
          <w:szCs w:val="24"/>
        </w:rPr>
        <w:t>Svirčić</w:t>
      </w:r>
      <w:proofErr w:type="spellEnd"/>
      <w:r w:rsidRPr="00142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DE2">
        <w:rPr>
          <w:rFonts w:ascii="Times New Roman" w:hAnsi="Times New Roman" w:cs="Times New Roman"/>
          <w:sz w:val="24"/>
          <w:szCs w:val="24"/>
        </w:rPr>
        <w:t>dipl.oec</w:t>
      </w:r>
      <w:proofErr w:type="spellEnd"/>
    </w:p>
    <w:p w:rsidR="007D2567" w:rsidRPr="00142DE2" w:rsidRDefault="007D2567">
      <w:pPr>
        <w:rPr>
          <w:rFonts w:ascii="Times New Roman" w:hAnsi="Times New Roman" w:cs="Times New Roman"/>
          <w:sz w:val="24"/>
          <w:szCs w:val="24"/>
        </w:rPr>
      </w:pP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Nautički turizam; marine u Šibensko-kninskoj županiji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Kamping kao specifičan segment ugostiteljske ponude; najbolji kampovi u RH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DE2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142DE2">
        <w:rPr>
          <w:rFonts w:ascii="Times New Roman" w:hAnsi="Times New Roman" w:cs="Times New Roman"/>
          <w:sz w:val="24"/>
          <w:szCs w:val="24"/>
        </w:rPr>
        <w:t xml:space="preserve"> i team-building putovanja; MICE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akcijskog aranžmana po RH za ljubitelje kulturno povijesne baštine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akcijskog aranžmana po RH za mlade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Suvremeni trendovi u turističkoj potražnji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Smještajni kapaciteti u RH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Vrste hotela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Kongresni turizam; kapaciteti u RH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aranžmana za ljubitelje gastronomije i enologije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Ruralni turizam; kapaciteti u RH</w:t>
      </w:r>
    </w:p>
    <w:p w:rsidR="007D2567" w:rsidRPr="00142DE2" w:rsidRDefault="007D25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vođenja po šibenskim tvrđavama</w:t>
      </w:r>
    </w:p>
    <w:p w:rsidR="007D2567" w:rsidRPr="00142DE2" w:rsidRDefault="00BD7B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akcijskog aranžmana: Nacionalni parkovi Hrvatske</w:t>
      </w:r>
    </w:p>
    <w:p w:rsidR="00BD7B67" w:rsidRPr="00142DE2" w:rsidRDefault="00BD7B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Organizacija bračnog putovanja po RH</w:t>
      </w:r>
    </w:p>
    <w:p w:rsidR="00BD7B67" w:rsidRPr="00142DE2" w:rsidRDefault="00BD7B67" w:rsidP="007D25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Zdravstveni turizam; kapaciteti u RH, strategija razvoja i perspektiva</w:t>
      </w:r>
      <w:bookmarkStart w:id="0" w:name="_GoBack"/>
      <w:bookmarkEnd w:id="0"/>
    </w:p>
    <w:sectPr w:rsidR="00BD7B67" w:rsidRPr="00142DE2" w:rsidSect="0040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BD"/>
    <w:multiLevelType w:val="hybridMultilevel"/>
    <w:tmpl w:val="144CF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567"/>
    <w:rsid w:val="00142DE2"/>
    <w:rsid w:val="004001A3"/>
    <w:rsid w:val="004B67FC"/>
    <w:rsid w:val="007D2567"/>
    <w:rsid w:val="00BD6FA1"/>
    <w:rsid w:val="00BD7B67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TUŠ-ŠIBENIK</cp:lastModifiedBy>
  <cp:revision>2</cp:revision>
  <dcterms:created xsi:type="dcterms:W3CDTF">2018-10-19T10:37:00Z</dcterms:created>
  <dcterms:modified xsi:type="dcterms:W3CDTF">2018-10-19T10:37:00Z</dcterms:modified>
</cp:coreProperties>
</file>